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C74B" w14:textId="77777777" w:rsidR="005B1A5C" w:rsidRPr="005B1A5C" w:rsidRDefault="005B1A5C">
      <w:pPr>
        <w:rPr>
          <w:b/>
          <w:bCs/>
          <w:color w:val="2F5496" w:themeColor="accent1" w:themeShade="BF"/>
          <w:sz w:val="16"/>
          <w:szCs w:val="16"/>
        </w:rPr>
      </w:pPr>
    </w:p>
    <w:p w14:paraId="7A65FF43" w14:textId="3C365940" w:rsidR="00ED1ADD" w:rsidRDefault="003949F5">
      <w:pPr>
        <w:rPr>
          <w:b/>
          <w:bCs/>
          <w:color w:val="2F5496" w:themeColor="accent1" w:themeShade="BF"/>
          <w:sz w:val="36"/>
          <w:szCs w:val="36"/>
        </w:rPr>
      </w:pPr>
      <w:r w:rsidRPr="003949F5">
        <w:rPr>
          <w:b/>
          <w:bCs/>
          <w:color w:val="2F5496" w:themeColor="accent1" w:themeShade="BF"/>
          <w:sz w:val="36"/>
          <w:szCs w:val="36"/>
        </w:rPr>
        <w:t>LNCT</w:t>
      </w:r>
    </w:p>
    <w:p w14:paraId="3D35B01A" w14:textId="2086B2D2" w:rsidR="003949F5" w:rsidRPr="003949F5" w:rsidRDefault="003949F5">
      <w:pPr>
        <w:rPr>
          <w:color w:val="2F5496" w:themeColor="accent1" w:themeShade="BF"/>
          <w:sz w:val="32"/>
          <w:szCs w:val="32"/>
          <w14:textOutline w14:w="12700" w14:cap="rnd" w14:cmpd="sng" w14:algn="ctr">
            <w14:solidFill>
              <w14:schemeClr w14:val="tx2">
                <w14:lumMod w14:val="60000"/>
                <w14:lumOff w14:val="40000"/>
              </w14:schemeClr>
            </w14:solidFill>
            <w14:prstDash w14:val="solid"/>
            <w14:bevel/>
          </w14:textOutline>
        </w:rPr>
      </w:pPr>
      <w:r w:rsidRPr="003949F5">
        <w:rPr>
          <w:color w:val="2F5496" w:themeColor="accent1" w:themeShade="BF"/>
          <w:sz w:val="32"/>
          <w:szCs w:val="32"/>
          <w14:textOutline w14:w="12700" w14:cap="rnd" w14:cmpd="sng" w14:algn="ctr">
            <w14:solidFill>
              <w14:schemeClr w14:val="tx2">
                <w14:lumMod w14:val="60000"/>
                <w14:lumOff w14:val="40000"/>
              </w14:schemeClr>
            </w14:solidFill>
            <w14:prstDash w14:val="solid"/>
            <w14:bevel/>
          </w14:textOutline>
        </w:rPr>
        <w:t>Aberdeenshire Local Negotiating Committee for Teachers</w:t>
      </w:r>
    </w:p>
    <w:p w14:paraId="6A86E366" w14:textId="6C1E5199" w:rsidR="003949F5" w:rsidRDefault="003949F5" w:rsidP="003949F5">
      <w:pPr>
        <w:rPr>
          <w:color w:val="2F5496" w:themeColor="accent1" w:themeShade="BF"/>
          <w:sz w:val="32"/>
          <w:szCs w:val="32"/>
        </w:rPr>
      </w:pPr>
      <w:r>
        <w:rPr>
          <w:noProof/>
          <w:color w:val="4472C4" w:themeColor="accent1"/>
          <w:sz w:val="32"/>
          <w:szCs w:val="32"/>
        </w:rPr>
        <mc:AlternateContent>
          <mc:Choice Requires="wpc">
            <w:drawing>
              <wp:inline distT="0" distB="0" distL="0" distR="0" wp14:anchorId="5C9708EC" wp14:editId="293E354F">
                <wp:extent cx="5486400" cy="276225"/>
                <wp:effectExtent l="0" t="0" r="0" b="9525"/>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92D050"/>
                        </a:solidFill>
                      </wpc:bg>
                      <wpc:whole/>
                    </wpc:wpc>
                  </a:graphicData>
                </a:graphic>
              </wp:inline>
            </w:drawing>
          </mc:Choice>
          <mc:Fallback>
            <w:pict>
              <v:group w14:anchorId="0F13F927" id="Canvas 13" o:spid="_x0000_s1026" editas="canvas" style="width:6in;height:21.75pt;mso-position-horizontal-relative:char;mso-position-vertical-relative:line" coordsize="54864,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762;visibility:visible;mso-wrap-style:square" filled="t" fillcolor="#92d050">
                  <v:fill o:detectmouseclick="t"/>
                  <v:path o:connecttype="none"/>
                </v:shape>
                <w10:anchorlock/>
              </v:group>
            </w:pict>
          </mc:Fallback>
        </mc:AlternateContent>
      </w:r>
      <w:r>
        <w:rPr>
          <w:noProof/>
          <w:color w:val="4472C4" w:themeColor="accent1"/>
          <w:sz w:val="32"/>
          <w:szCs w:val="32"/>
        </w:rPr>
        <mc:AlternateContent>
          <mc:Choice Requires="wpc">
            <w:drawing>
              <wp:inline distT="0" distB="0" distL="0" distR="0" wp14:anchorId="42A723EC" wp14:editId="14878400">
                <wp:extent cx="5486400" cy="323849"/>
                <wp:effectExtent l="0" t="0" r="0" b="63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1">
                            <a:lumMod val="75000"/>
                          </a:schemeClr>
                        </a:solidFill>
                      </wpc:bg>
                      <wpc:whole/>
                    </wpc:wpc>
                  </a:graphicData>
                </a:graphic>
              </wp:inline>
            </w:drawing>
          </mc:Choice>
          <mc:Fallback>
            <w:pict>
              <v:group w14:anchorId="57FFC605" id="Canvas 2" o:spid="_x0000_s1026" editas="canvas" style="width:6in;height:25.5pt;mso-position-horizontal-relative:char;mso-position-vertical-relative:line" coordsize="54864,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">
                <v:shape id="_x0000_s1027" type="#_x0000_t75" style="position:absolute;width:54864;height:3232;visibility:visible;mso-wrap-style:square" filled="t" fillcolor="#2f5496 [2404]">
                  <v:fill o:detectmouseclick="t"/>
                  <v:path o:connecttype="none"/>
                </v:shape>
                <w10:anchorlock/>
              </v:group>
            </w:pict>
          </mc:Fallback>
        </mc:AlternateContent>
      </w:r>
    </w:p>
    <w:p w14:paraId="65956833" w14:textId="193F8565" w:rsidR="005B1A5C" w:rsidRPr="005B1A5C" w:rsidRDefault="005B1A5C" w:rsidP="005B1A5C">
      <w:pPr>
        <w:spacing w:after="0" w:line="240" w:lineRule="auto"/>
        <w:jc w:val="right"/>
        <w:rPr>
          <w:rFonts w:ascii="Arial" w:eastAsia="Times New Roman" w:hAnsi="Arial" w:cs="Times New Roman"/>
          <w:color w:val="2F5496" w:themeColor="accent1" w:themeShade="BF"/>
          <w:sz w:val="24"/>
          <w:szCs w:val="24"/>
          <w:lang w:eastAsia="en-GB"/>
        </w:rPr>
      </w:pPr>
      <w:r w:rsidRPr="005B1A5C">
        <w:rPr>
          <w:rFonts w:ascii="Arial" w:eastAsia="Times New Roman" w:hAnsi="Arial" w:cs="Times New Roman"/>
          <w:color w:val="2F5496" w:themeColor="accent1" w:themeShade="BF"/>
          <w:sz w:val="24"/>
          <w:szCs w:val="24"/>
          <w:lang w:eastAsia="en-GB"/>
        </w:rPr>
        <w:t>Date</w:t>
      </w:r>
      <w:r>
        <w:rPr>
          <w:rFonts w:ascii="Arial" w:eastAsia="Times New Roman" w:hAnsi="Arial" w:cs="Times New Roman"/>
          <w:color w:val="2F5496" w:themeColor="accent1" w:themeShade="BF"/>
          <w:sz w:val="24"/>
          <w:szCs w:val="24"/>
          <w:lang w:eastAsia="en-GB"/>
        </w:rPr>
        <w:t>:</w:t>
      </w:r>
      <w:r w:rsidRPr="005B1A5C">
        <w:rPr>
          <w:rFonts w:ascii="Arial" w:eastAsia="Times New Roman" w:hAnsi="Arial" w:cs="Times New Roman"/>
          <w:color w:val="2F5496" w:themeColor="accent1" w:themeShade="BF"/>
          <w:sz w:val="24"/>
          <w:szCs w:val="24"/>
          <w:lang w:eastAsia="en-GB"/>
        </w:rPr>
        <w:t xml:space="preserve"> Aug. 2021</w:t>
      </w:r>
    </w:p>
    <w:p w14:paraId="2FCB5FFE" w14:textId="77777777" w:rsidR="005B1A5C" w:rsidRPr="005B1A5C" w:rsidRDefault="005B1A5C" w:rsidP="005B1A5C">
      <w:pPr>
        <w:spacing w:after="0" w:line="240" w:lineRule="auto"/>
        <w:jc w:val="both"/>
        <w:rPr>
          <w:rFonts w:ascii="Arial" w:eastAsia="Times New Roman" w:hAnsi="Arial" w:cs="Times New Roman"/>
          <w:b/>
          <w:color w:val="2F5496" w:themeColor="accent1" w:themeShade="BF"/>
          <w:sz w:val="24"/>
          <w:szCs w:val="24"/>
          <w:lang w:eastAsia="en-GB"/>
        </w:rPr>
      </w:pPr>
    </w:p>
    <w:p w14:paraId="282E6998" w14:textId="10C81050" w:rsidR="005B1A5C" w:rsidRPr="005B1A5C" w:rsidRDefault="005B1A5C" w:rsidP="005B1A5C">
      <w:pPr>
        <w:keepNext/>
        <w:spacing w:before="240" w:after="60" w:line="240" w:lineRule="auto"/>
        <w:jc w:val="center"/>
        <w:outlineLvl w:val="0"/>
        <w:rPr>
          <w:rFonts w:ascii="Cambria" w:eastAsia="Times New Roman" w:hAnsi="Cambria" w:cs="Times New Roman"/>
          <w:b/>
          <w:bCs/>
          <w:color w:val="2F5496" w:themeColor="accent1" w:themeShade="BF"/>
          <w:kern w:val="32"/>
          <w:sz w:val="32"/>
          <w:szCs w:val="32"/>
          <w:lang w:eastAsia="en-GB"/>
        </w:rPr>
      </w:pPr>
      <w:r w:rsidRPr="005B1A5C">
        <w:rPr>
          <w:rFonts w:ascii="Cambria" w:eastAsia="Times New Roman" w:hAnsi="Cambria" w:cs="Times New Roman"/>
          <w:b/>
          <w:bCs/>
          <w:color w:val="2F5496" w:themeColor="accent1" w:themeShade="BF"/>
          <w:kern w:val="32"/>
          <w:sz w:val="32"/>
          <w:szCs w:val="32"/>
          <w:lang w:eastAsia="en-GB"/>
        </w:rPr>
        <w:t>LNCT</w:t>
      </w:r>
      <w:r w:rsidR="00106D94">
        <w:rPr>
          <w:rFonts w:ascii="Cambria" w:eastAsia="Times New Roman" w:hAnsi="Cambria" w:cs="Times New Roman"/>
          <w:b/>
          <w:bCs/>
          <w:color w:val="2F5496" w:themeColor="accent1" w:themeShade="BF"/>
          <w:kern w:val="32"/>
          <w:sz w:val="32"/>
          <w:szCs w:val="32"/>
          <w:lang w:eastAsia="en-GB"/>
        </w:rPr>
        <w:t>/</w:t>
      </w:r>
      <w:r w:rsidR="00B12B03">
        <w:rPr>
          <w:rFonts w:ascii="Cambria" w:eastAsia="Times New Roman" w:hAnsi="Cambria" w:cs="Times New Roman"/>
          <w:b/>
          <w:bCs/>
          <w:color w:val="2F5496" w:themeColor="accent1" w:themeShade="BF"/>
          <w:kern w:val="32"/>
          <w:sz w:val="32"/>
          <w:szCs w:val="32"/>
          <w:lang w:eastAsia="en-GB"/>
        </w:rPr>
        <w:t>21/</w:t>
      </w:r>
      <w:r w:rsidR="00CD2176">
        <w:rPr>
          <w:rFonts w:ascii="Cambria" w:eastAsia="Times New Roman" w:hAnsi="Cambria" w:cs="Times New Roman"/>
          <w:b/>
          <w:bCs/>
          <w:color w:val="2F5496" w:themeColor="accent1" w:themeShade="BF"/>
          <w:kern w:val="32"/>
          <w:sz w:val="32"/>
          <w:szCs w:val="32"/>
          <w:lang w:eastAsia="en-GB"/>
        </w:rPr>
        <w:t>3</w:t>
      </w:r>
      <w:r w:rsidR="009D028E">
        <w:rPr>
          <w:rFonts w:ascii="Cambria" w:eastAsia="Times New Roman" w:hAnsi="Cambria" w:cs="Times New Roman"/>
          <w:b/>
          <w:bCs/>
          <w:color w:val="2F5496" w:themeColor="accent1" w:themeShade="BF"/>
          <w:kern w:val="32"/>
          <w:sz w:val="32"/>
          <w:szCs w:val="32"/>
          <w:lang w:eastAsia="en-GB"/>
        </w:rPr>
        <w:t>5</w:t>
      </w:r>
    </w:p>
    <w:p w14:paraId="1795A94A" w14:textId="708F7926" w:rsidR="005B1A5C" w:rsidRPr="005B1A5C" w:rsidRDefault="009D028E" w:rsidP="005B1A5C">
      <w:pPr>
        <w:keepNext/>
        <w:spacing w:before="240" w:after="60" w:line="240" w:lineRule="auto"/>
        <w:jc w:val="center"/>
        <w:outlineLvl w:val="0"/>
        <w:rPr>
          <w:rFonts w:ascii="Cambria" w:eastAsia="Times New Roman" w:hAnsi="Cambria" w:cs="Times New Roman"/>
          <w:b/>
          <w:bCs/>
          <w:color w:val="2F5496" w:themeColor="accent1" w:themeShade="BF"/>
          <w:kern w:val="32"/>
          <w:sz w:val="32"/>
          <w:szCs w:val="32"/>
          <w:lang w:eastAsia="en-GB"/>
        </w:rPr>
      </w:pPr>
      <w:r>
        <w:rPr>
          <w:rFonts w:ascii="Cambria" w:eastAsia="Times New Roman" w:hAnsi="Cambria" w:cs="Times New Roman"/>
          <w:b/>
          <w:bCs/>
          <w:color w:val="2F5496" w:themeColor="accent1" w:themeShade="BF"/>
          <w:kern w:val="32"/>
          <w:sz w:val="32"/>
          <w:szCs w:val="32"/>
          <w:lang w:eastAsia="en-GB"/>
        </w:rPr>
        <w:t>Configuration of the School Day</w:t>
      </w:r>
    </w:p>
    <w:p w14:paraId="0444F8D2"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650A5466"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5854AB2A"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r w:rsidRPr="005B1A5C">
        <w:rPr>
          <w:rFonts w:ascii="Arial" w:eastAsia="Times New Roman" w:hAnsi="Arial" w:cs="Times New Roman"/>
          <w:color w:val="2F5496" w:themeColor="accent1" w:themeShade="BF"/>
          <w:sz w:val="24"/>
          <w:szCs w:val="24"/>
          <w:lang w:eastAsia="en-GB"/>
        </w:rPr>
        <w:t>This agreement has been subject to review in 2021 by the LNCT Joint Secretaries and HR as part of a review of current Aberdeenshire LNCT Agreements.</w:t>
      </w:r>
    </w:p>
    <w:p w14:paraId="4337497E"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C492D6A"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0E6009D0" w14:textId="0ADF154C" w:rsid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B40BE61"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56533ED"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6685C9E3"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59EEB8C"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CBF2AC9"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CD91B17"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D3BF68A" w14:textId="77777777" w:rsidR="005B1A5C" w:rsidRDefault="005B1A5C" w:rsidP="005B1A5C">
      <w:pPr>
        <w:spacing w:after="0" w:line="240" w:lineRule="auto"/>
        <w:rPr>
          <w:rFonts w:ascii="Arial" w:eastAsia="Times New Roman" w:hAnsi="Arial" w:cs="Times New Roman"/>
          <w:b/>
          <w:color w:val="2F5496" w:themeColor="accent1" w:themeShade="BF"/>
          <w:sz w:val="24"/>
          <w:szCs w:val="24"/>
          <w:lang w:eastAsia="en-GB"/>
        </w:rPr>
      </w:pPr>
    </w:p>
    <w:p w14:paraId="6FF1126D" w14:textId="41D82CD0" w:rsidR="005B1A5C" w:rsidRPr="005B1A5C" w:rsidRDefault="005B1A5C" w:rsidP="005B1A5C">
      <w:pPr>
        <w:spacing w:after="0" w:line="240" w:lineRule="auto"/>
        <w:rPr>
          <w:rFonts w:ascii="Arial" w:eastAsia="Times New Roman" w:hAnsi="Arial" w:cs="Times New Roman"/>
          <w:b/>
          <w:color w:val="2F5496" w:themeColor="accent1" w:themeShade="BF"/>
          <w:sz w:val="24"/>
          <w:szCs w:val="24"/>
          <w:lang w:eastAsia="en-GB"/>
        </w:rPr>
      </w:pPr>
      <w:r w:rsidRPr="005B1A5C">
        <w:rPr>
          <w:rFonts w:ascii="Arial" w:eastAsia="Times New Roman" w:hAnsi="Arial" w:cs="Times New Roman"/>
          <w:b/>
          <w:color w:val="2F5496" w:themeColor="accent1" w:themeShade="BF"/>
          <w:sz w:val="24"/>
          <w:szCs w:val="24"/>
          <w:lang w:eastAsia="en-GB"/>
        </w:rPr>
        <w:t>LNCT Joint Secretaries</w:t>
      </w:r>
    </w:p>
    <w:p w14:paraId="0E5CCDF8"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9566C00" w14:textId="543EE767" w:rsidR="005B1A5C" w:rsidRPr="005B1A5C" w:rsidRDefault="005B1A5C" w:rsidP="005B1A5C">
      <w:pPr>
        <w:spacing w:after="0" w:line="240" w:lineRule="auto"/>
        <w:ind w:left="567" w:hanging="567"/>
        <w:rPr>
          <w:rFonts w:ascii="Arial" w:eastAsia="Times New Roman" w:hAnsi="Arial" w:cs="Times New Roman"/>
          <w:sz w:val="24"/>
          <w:szCs w:val="24"/>
          <w:lang w:eastAsia="en-GB"/>
        </w:rPr>
      </w:pPr>
      <w:bookmarkStart w:id="0" w:name="_Hlk75936725"/>
      <w:r w:rsidRPr="005B1A5C">
        <w:rPr>
          <w:rFonts w:ascii="Arial" w:eastAsia="Times New Roman" w:hAnsi="Arial" w:cs="Times New Roman"/>
          <w:color w:val="2F5496" w:themeColor="accent1" w:themeShade="BF"/>
          <w:sz w:val="24"/>
          <w:szCs w:val="24"/>
          <w:lang w:eastAsia="en-GB"/>
        </w:rPr>
        <w:t xml:space="preserve">Margaret Mackay (Education &amp; Children’s Services) </w:t>
      </w:r>
      <w:hyperlink r:id="rId8" w:history="1">
        <w:r w:rsidRPr="005B1A5C">
          <w:rPr>
            <w:rFonts w:ascii="Arial" w:eastAsia="Times New Roman" w:hAnsi="Arial" w:cs="Times New Roman"/>
            <w:color w:val="0000FF"/>
            <w:sz w:val="24"/>
            <w:szCs w:val="24"/>
            <w:u w:val="single"/>
            <w:lang w:eastAsia="en-GB"/>
          </w:rPr>
          <w:t>Margaret.MacKay@aberdeenshire.gov.uk</w:t>
        </w:r>
      </w:hyperlink>
      <w:r w:rsidRPr="005B1A5C">
        <w:rPr>
          <w:rFonts w:ascii="Arial" w:eastAsia="Times New Roman" w:hAnsi="Arial" w:cs="Times New Roman"/>
          <w:sz w:val="24"/>
          <w:szCs w:val="24"/>
          <w:lang w:eastAsia="en-GB"/>
        </w:rPr>
        <w:t xml:space="preserve"> </w:t>
      </w:r>
    </w:p>
    <w:p w14:paraId="237A0BBA" w14:textId="77777777" w:rsidR="005B1A5C" w:rsidRPr="005B1A5C" w:rsidRDefault="005B1A5C" w:rsidP="005B1A5C">
      <w:pPr>
        <w:spacing w:after="0" w:line="240" w:lineRule="auto"/>
        <w:rPr>
          <w:rFonts w:ascii="Arial" w:eastAsia="Times New Roman" w:hAnsi="Arial" w:cs="Times New Roman"/>
          <w:sz w:val="24"/>
          <w:szCs w:val="24"/>
          <w:lang w:eastAsia="en-GB"/>
        </w:rPr>
      </w:pPr>
    </w:p>
    <w:p w14:paraId="1C209C3D" w14:textId="2D98C430" w:rsidR="005B1A5C" w:rsidRPr="005B1A5C" w:rsidRDefault="005B1A5C" w:rsidP="005B1A5C">
      <w:pPr>
        <w:spacing w:after="0" w:line="240" w:lineRule="auto"/>
        <w:jc w:val="both"/>
        <w:rPr>
          <w:rFonts w:ascii="Arial" w:eastAsia="Times New Roman" w:hAnsi="Arial" w:cs="Times New Roman"/>
          <w:sz w:val="24"/>
          <w:szCs w:val="24"/>
          <w:lang w:eastAsia="en-GB"/>
        </w:rPr>
      </w:pPr>
      <w:r w:rsidRPr="005B1A5C">
        <w:rPr>
          <w:rFonts w:ascii="Arial" w:eastAsia="Times New Roman" w:hAnsi="Arial" w:cs="Times New Roman"/>
          <w:color w:val="2F5496" w:themeColor="accent1" w:themeShade="BF"/>
          <w:sz w:val="24"/>
          <w:szCs w:val="24"/>
          <w:lang w:eastAsia="en-GB"/>
        </w:rPr>
        <w:t>David Smith</w:t>
      </w:r>
      <w:r w:rsidRPr="005B1A5C">
        <w:rPr>
          <w:rFonts w:ascii="Arial" w:eastAsia="Times New Roman" w:hAnsi="Arial" w:cs="Times New Roman"/>
          <w:color w:val="2F5496" w:themeColor="accent1" w:themeShade="BF"/>
          <w:sz w:val="24"/>
          <w:szCs w:val="24"/>
          <w:lang w:eastAsia="en-GB"/>
        </w:rPr>
        <w:tab/>
        <w:t>(LNCT Teachers’ Panel)</w:t>
      </w:r>
      <w:r w:rsidRPr="005B1A5C">
        <w:rPr>
          <w:rFonts w:ascii="Arial" w:eastAsia="Times New Roman" w:hAnsi="Arial" w:cs="Times New Roman"/>
          <w:color w:val="2F5496" w:themeColor="accent1" w:themeShade="BF"/>
          <w:sz w:val="24"/>
          <w:szCs w:val="24"/>
          <w:lang w:eastAsia="en-GB"/>
        </w:rPr>
        <w:tab/>
      </w:r>
      <w:r w:rsidRPr="005B1A5C">
        <w:rPr>
          <w:rFonts w:ascii="Arial" w:eastAsia="Times New Roman" w:hAnsi="Arial" w:cs="Times New Roman"/>
          <w:sz w:val="24"/>
          <w:szCs w:val="24"/>
          <w:lang w:eastAsia="en-GB"/>
        </w:rPr>
        <w:tab/>
      </w:r>
    </w:p>
    <w:p w14:paraId="2A169672" w14:textId="77777777" w:rsidR="005B1A5C" w:rsidRPr="005B1A5C" w:rsidRDefault="00501831" w:rsidP="005B1A5C">
      <w:pPr>
        <w:spacing w:after="0" w:line="240" w:lineRule="auto"/>
        <w:ind w:firstLine="720"/>
        <w:jc w:val="both"/>
        <w:rPr>
          <w:rFonts w:ascii="Arial" w:eastAsia="Times New Roman" w:hAnsi="Arial" w:cs="Times New Roman"/>
          <w:sz w:val="24"/>
          <w:szCs w:val="24"/>
          <w:lang w:eastAsia="en-GB"/>
        </w:rPr>
      </w:pPr>
      <w:hyperlink r:id="rId9" w:history="1">
        <w:r w:rsidR="005B1A5C" w:rsidRPr="005B1A5C">
          <w:rPr>
            <w:rFonts w:ascii="Arial" w:eastAsia="Times New Roman" w:hAnsi="Arial" w:cs="Times New Roman"/>
            <w:color w:val="0000FF"/>
            <w:sz w:val="24"/>
            <w:szCs w:val="24"/>
            <w:u w:val="single"/>
            <w:lang w:eastAsia="en-GB"/>
          </w:rPr>
          <w:t>David.A.Smith@aberdeenshire.gov.uk</w:t>
        </w:r>
      </w:hyperlink>
      <w:r w:rsidR="005B1A5C" w:rsidRPr="005B1A5C">
        <w:rPr>
          <w:rFonts w:ascii="Arial" w:eastAsia="Times New Roman" w:hAnsi="Arial" w:cs="Times New Roman"/>
          <w:sz w:val="24"/>
          <w:szCs w:val="24"/>
          <w:lang w:eastAsia="en-GB"/>
        </w:rPr>
        <w:t xml:space="preserve"> </w:t>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hyperlink r:id="rId10" w:history="1">
        <w:r w:rsidR="005B1A5C" w:rsidRPr="005B1A5C">
          <w:rPr>
            <w:rFonts w:ascii="Arial" w:eastAsia="Times New Roman" w:hAnsi="Arial" w:cs="Times New Roman"/>
            <w:color w:val="0000FF"/>
            <w:sz w:val="24"/>
            <w:szCs w:val="24"/>
            <w:u w:val="single"/>
            <w:lang w:eastAsia="en-GB"/>
          </w:rPr>
          <w:t>aberdeenshire@eis.org.uk</w:t>
        </w:r>
      </w:hyperlink>
      <w:r w:rsidR="005B1A5C" w:rsidRPr="005B1A5C">
        <w:rPr>
          <w:rFonts w:ascii="Arial" w:eastAsia="Times New Roman" w:hAnsi="Arial" w:cs="Times New Roman"/>
          <w:sz w:val="24"/>
          <w:szCs w:val="24"/>
          <w:lang w:eastAsia="en-GB"/>
        </w:rPr>
        <w:t xml:space="preserve">  </w:t>
      </w:r>
    </w:p>
    <w:bookmarkEnd w:id="0"/>
    <w:p w14:paraId="0B174242" w14:textId="630D9083" w:rsidR="000D47FE" w:rsidRDefault="000D47FE">
      <w:pPr>
        <w:rPr>
          <w:rFonts w:ascii="Arial" w:eastAsia="Times New Roman" w:hAnsi="Arial" w:cs="Times New Roman"/>
          <w:sz w:val="24"/>
          <w:szCs w:val="24"/>
          <w:lang w:eastAsia="en-GB"/>
        </w:rPr>
      </w:pPr>
      <w:r>
        <w:rPr>
          <w:rFonts w:ascii="Arial" w:eastAsia="Times New Roman" w:hAnsi="Arial" w:cs="Times New Roman"/>
          <w:sz w:val="24"/>
          <w:szCs w:val="24"/>
          <w:lang w:eastAsia="en-GB"/>
        </w:rPr>
        <w:br w:type="page"/>
      </w:r>
    </w:p>
    <w:p w14:paraId="02ED1421" w14:textId="78DC243C" w:rsidR="00FB5A50" w:rsidRDefault="009D028E" w:rsidP="00A33867">
      <w:pPr>
        <w:pStyle w:val="ListParagraph"/>
        <w:ind w:left="0"/>
        <w:rPr>
          <w:rFonts w:ascii="Arial" w:eastAsia="Times New Roman" w:hAnsi="Arial" w:cs="Times New Roman"/>
          <w:sz w:val="24"/>
          <w:szCs w:val="24"/>
          <w:lang w:eastAsia="en-GB"/>
        </w:rPr>
      </w:pPr>
      <w:r>
        <w:rPr>
          <w:rFonts w:ascii="Arial" w:eastAsia="Times New Roman" w:hAnsi="Arial" w:cs="Times New Roman"/>
          <w:sz w:val="24"/>
          <w:szCs w:val="24"/>
          <w:lang w:eastAsia="en-GB"/>
        </w:rPr>
        <w:lastRenderedPageBreak/>
        <w:t>EL&amp;L Circulars</w:t>
      </w:r>
    </w:p>
    <w:p w14:paraId="30670A6F" w14:textId="7C0808E1" w:rsidR="009D028E" w:rsidRDefault="009D028E" w:rsidP="00A33867">
      <w:pPr>
        <w:pStyle w:val="ListParagraph"/>
        <w:ind w:left="0"/>
        <w:rPr>
          <w:rFonts w:ascii="Arial" w:eastAsia="Times New Roman" w:hAnsi="Arial" w:cs="Times New Roman"/>
          <w:sz w:val="24"/>
          <w:szCs w:val="24"/>
          <w:lang w:eastAsia="en-GB"/>
        </w:rPr>
      </w:pPr>
    </w:p>
    <w:p w14:paraId="5B49A7A8" w14:textId="21A4D535" w:rsidR="009D028E" w:rsidRDefault="009D028E" w:rsidP="00A33867">
      <w:pPr>
        <w:pStyle w:val="ListParagraph"/>
        <w:ind w:left="0"/>
        <w:rPr>
          <w:rFonts w:ascii="Arial" w:eastAsia="Times New Roman" w:hAnsi="Arial" w:cs="Times New Roman"/>
          <w:sz w:val="24"/>
          <w:szCs w:val="24"/>
          <w:lang w:eastAsia="en-GB"/>
        </w:rPr>
      </w:pPr>
      <w:r>
        <w:rPr>
          <w:rFonts w:ascii="Arial" w:eastAsia="Times New Roman" w:hAnsi="Arial" w:cs="Times New Roman"/>
          <w:sz w:val="24"/>
          <w:szCs w:val="24"/>
          <w:lang w:eastAsia="en-GB"/>
        </w:rPr>
        <w:t>Aberdeenshire Education, Learning &amp; Leisure</w:t>
      </w:r>
    </w:p>
    <w:p w14:paraId="0B188EE0" w14:textId="4B940F65" w:rsidR="009D028E" w:rsidRDefault="009D028E" w:rsidP="00A33867">
      <w:pPr>
        <w:pStyle w:val="ListParagraph"/>
        <w:ind w:left="0"/>
        <w:rPr>
          <w:rFonts w:ascii="Arial" w:eastAsia="Times New Roman" w:hAnsi="Arial" w:cs="Times New Roman"/>
          <w:sz w:val="24"/>
          <w:szCs w:val="24"/>
          <w:lang w:eastAsia="en-GB"/>
        </w:rPr>
      </w:pPr>
    </w:p>
    <w:p w14:paraId="0A1F77ED" w14:textId="613A3DE4" w:rsidR="009D028E" w:rsidRDefault="009D028E" w:rsidP="00A33867">
      <w:pPr>
        <w:pStyle w:val="ListParagraph"/>
        <w:ind w:left="0"/>
        <w:rPr>
          <w:rFonts w:ascii="Arial" w:eastAsia="Times New Roman" w:hAnsi="Arial" w:cs="Times New Roman"/>
          <w:sz w:val="24"/>
          <w:szCs w:val="24"/>
          <w:lang w:eastAsia="en-GB"/>
        </w:rPr>
      </w:pPr>
      <w:r>
        <w:rPr>
          <w:rFonts w:ascii="Arial" w:eastAsia="Times New Roman" w:hAnsi="Arial" w:cs="Times New Roman"/>
          <w:sz w:val="24"/>
          <w:szCs w:val="24"/>
          <w:lang w:eastAsia="en-GB"/>
        </w:rPr>
        <w:t>Policy and Procedures Circular</w:t>
      </w:r>
    </w:p>
    <w:p w14:paraId="12653E14" w14:textId="510B4E78" w:rsidR="009D028E" w:rsidRDefault="009D028E" w:rsidP="00A33867">
      <w:pPr>
        <w:pStyle w:val="ListParagraph"/>
        <w:ind w:left="0"/>
        <w:rPr>
          <w:rFonts w:ascii="Arial" w:eastAsia="Times New Roman" w:hAnsi="Arial" w:cs="Times New Roman"/>
          <w:sz w:val="24"/>
          <w:szCs w:val="24"/>
          <w:lang w:eastAsia="en-GB"/>
        </w:rPr>
      </w:pPr>
    </w:p>
    <w:p w14:paraId="39CE3D31" w14:textId="5529A1BE" w:rsidR="009D028E" w:rsidRDefault="009D028E" w:rsidP="00A33867">
      <w:pPr>
        <w:pStyle w:val="ListParagraph"/>
        <w:ind w:left="0"/>
        <w:rPr>
          <w:rFonts w:ascii="Arial" w:eastAsia="Times New Roman" w:hAnsi="Arial" w:cs="Times New Roman"/>
          <w:sz w:val="24"/>
          <w:szCs w:val="24"/>
          <w:lang w:eastAsia="en-GB"/>
        </w:rPr>
      </w:pPr>
      <w:r>
        <w:rPr>
          <w:rFonts w:ascii="Arial" w:eastAsia="Times New Roman" w:hAnsi="Arial" w:cs="Times New Roman"/>
          <w:sz w:val="24"/>
          <w:szCs w:val="24"/>
          <w:lang w:eastAsia="en-GB"/>
        </w:rPr>
        <w:t>Ref No:</w:t>
      </w:r>
      <w:r>
        <w:rPr>
          <w:rFonts w:ascii="Arial" w:eastAsia="Times New Roman" w:hAnsi="Arial" w:cs="Times New Roman"/>
          <w:sz w:val="24"/>
          <w:szCs w:val="24"/>
          <w:lang w:eastAsia="en-GB"/>
        </w:rPr>
        <w:tab/>
      </w:r>
      <w:r>
        <w:rPr>
          <w:rFonts w:ascii="Arial" w:eastAsia="Times New Roman" w:hAnsi="Arial" w:cs="Times New Roman"/>
          <w:sz w:val="24"/>
          <w:szCs w:val="24"/>
          <w:lang w:eastAsia="en-GB"/>
        </w:rPr>
        <w:tab/>
        <w:t>PP4 – 001</w:t>
      </w:r>
    </w:p>
    <w:p w14:paraId="72B58FBD" w14:textId="3BAA89DC" w:rsidR="009D028E" w:rsidRDefault="009D028E" w:rsidP="00A33867">
      <w:pPr>
        <w:pStyle w:val="ListParagraph"/>
        <w:ind w:left="0"/>
        <w:rPr>
          <w:rFonts w:ascii="Arial" w:eastAsia="Times New Roman" w:hAnsi="Arial" w:cs="Times New Roman"/>
          <w:sz w:val="24"/>
          <w:szCs w:val="24"/>
          <w:lang w:eastAsia="en-GB"/>
        </w:rPr>
      </w:pPr>
    </w:p>
    <w:p w14:paraId="18778F45" w14:textId="0E39A989" w:rsidR="009D028E" w:rsidRDefault="009D028E" w:rsidP="00A33867">
      <w:pPr>
        <w:pStyle w:val="ListParagraph"/>
        <w:ind w:left="0"/>
        <w:rPr>
          <w:rFonts w:ascii="Arial" w:eastAsia="Times New Roman" w:hAnsi="Arial" w:cs="Times New Roman"/>
          <w:sz w:val="24"/>
          <w:szCs w:val="24"/>
          <w:lang w:eastAsia="en-GB"/>
        </w:rPr>
      </w:pPr>
      <w:r>
        <w:rPr>
          <w:rFonts w:ascii="Arial" w:eastAsia="Times New Roman" w:hAnsi="Arial" w:cs="Times New Roman"/>
          <w:sz w:val="24"/>
          <w:szCs w:val="24"/>
          <w:lang w:eastAsia="en-GB"/>
        </w:rPr>
        <w:t>Action:</w:t>
      </w:r>
      <w:r>
        <w:rPr>
          <w:rFonts w:ascii="Arial" w:eastAsia="Times New Roman" w:hAnsi="Arial" w:cs="Times New Roman"/>
          <w:sz w:val="24"/>
          <w:szCs w:val="24"/>
          <w:lang w:eastAsia="en-GB"/>
        </w:rPr>
        <w:tab/>
      </w:r>
      <w:r>
        <w:rPr>
          <w:rFonts w:ascii="Arial" w:eastAsia="Times New Roman" w:hAnsi="Arial" w:cs="Times New Roman"/>
          <w:sz w:val="24"/>
          <w:szCs w:val="24"/>
          <w:lang w:eastAsia="en-GB"/>
        </w:rPr>
        <w:tab/>
        <w:t>For Action</w:t>
      </w:r>
    </w:p>
    <w:p w14:paraId="34FE01D6" w14:textId="0F994A3C" w:rsidR="009D028E" w:rsidRDefault="009D028E" w:rsidP="00A33867">
      <w:pPr>
        <w:pStyle w:val="ListParagraph"/>
        <w:ind w:left="0"/>
        <w:rPr>
          <w:rFonts w:ascii="Arial" w:eastAsia="Times New Roman" w:hAnsi="Arial" w:cs="Times New Roman"/>
          <w:sz w:val="24"/>
          <w:szCs w:val="24"/>
          <w:lang w:eastAsia="en-GB"/>
        </w:rPr>
      </w:pPr>
    </w:p>
    <w:p w14:paraId="06C18AF6" w14:textId="65F94F1B" w:rsidR="009D028E" w:rsidRDefault="009D028E" w:rsidP="00A33867">
      <w:pPr>
        <w:pStyle w:val="ListParagraph"/>
        <w:ind w:left="0"/>
        <w:rPr>
          <w:rFonts w:ascii="Arial" w:eastAsia="Times New Roman" w:hAnsi="Arial" w:cs="Times New Roman"/>
          <w:sz w:val="24"/>
          <w:szCs w:val="24"/>
          <w:lang w:eastAsia="en-GB"/>
        </w:rPr>
      </w:pPr>
      <w:r>
        <w:rPr>
          <w:rFonts w:ascii="Arial" w:eastAsia="Times New Roman" w:hAnsi="Arial" w:cs="Times New Roman"/>
          <w:sz w:val="24"/>
          <w:szCs w:val="24"/>
          <w:lang w:eastAsia="en-GB"/>
        </w:rPr>
        <w:t>Category:</w:t>
      </w:r>
      <w:r>
        <w:rPr>
          <w:rFonts w:ascii="Arial" w:eastAsia="Times New Roman" w:hAnsi="Arial" w:cs="Times New Roman"/>
          <w:sz w:val="24"/>
          <w:szCs w:val="24"/>
          <w:lang w:eastAsia="en-GB"/>
        </w:rPr>
        <w:tab/>
        <w:t>Policy and Procedures</w:t>
      </w:r>
    </w:p>
    <w:p w14:paraId="285CB0DA" w14:textId="06F96035" w:rsidR="009D028E" w:rsidRDefault="009D028E" w:rsidP="00A33867">
      <w:pPr>
        <w:pStyle w:val="ListParagraph"/>
        <w:ind w:left="0"/>
        <w:rPr>
          <w:rFonts w:ascii="Arial" w:eastAsia="Times New Roman" w:hAnsi="Arial" w:cs="Times New Roman"/>
          <w:sz w:val="24"/>
          <w:szCs w:val="24"/>
          <w:lang w:eastAsia="en-GB"/>
        </w:rPr>
      </w:pPr>
    </w:p>
    <w:p w14:paraId="27EC8FE5" w14:textId="7E475BBC" w:rsidR="009D028E" w:rsidRDefault="009D028E" w:rsidP="00A33867">
      <w:pPr>
        <w:pStyle w:val="ListParagraph"/>
        <w:ind w:left="0"/>
        <w:rPr>
          <w:rFonts w:ascii="Arial" w:eastAsia="Times New Roman" w:hAnsi="Arial" w:cs="Times New Roman"/>
          <w:sz w:val="24"/>
          <w:szCs w:val="24"/>
          <w:lang w:eastAsia="en-GB"/>
        </w:rPr>
      </w:pPr>
      <w:r>
        <w:rPr>
          <w:rFonts w:ascii="Arial" w:eastAsia="Times New Roman" w:hAnsi="Arial" w:cs="Times New Roman"/>
          <w:sz w:val="24"/>
          <w:szCs w:val="24"/>
          <w:lang w:eastAsia="en-GB"/>
        </w:rPr>
        <w:t>Sub-Category:</w:t>
      </w:r>
      <w:r>
        <w:rPr>
          <w:rFonts w:ascii="Arial" w:eastAsia="Times New Roman" w:hAnsi="Arial" w:cs="Times New Roman"/>
          <w:sz w:val="24"/>
          <w:szCs w:val="24"/>
          <w:lang w:eastAsia="en-GB"/>
        </w:rPr>
        <w:tab/>
        <w:t>Management Issues</w:t>
      </w:r>
    </w:p>
    <w:p w14:paraId="129744B8" w14:textId="5033FF6A" w:rsidR="009D028E" w:rsidRDefault="009D028E" w:rsidP="00A33867">
      <w:pPr>
        <w:pStyle w:val="ListParagraph"/>
        <w:ind w:left="0"/>
        <w:rPr>
          <w:rFonts w:ascii="Arial" w:eastAsia="Times New Roman" w:hAnsi="Arial" w:cs="Times New Roman"/>
          <w:sz w:val="24"/>
          <w:szCs w:val="24"/>
          <w:lang w:eastAsia="en-GB"/>
        </w:rPr>
      </w:pPr>
    </w:p>
    <w:p w14:paraId="75DA64AA" w14:textId="0CC34A84" w:rsidR="009D028E" w:rsidRDefault="009D028E" w:rsidP="00A33867">
      <w:pPr>
        <w:pStyle w:val="ListParagraph"/>
        <w:ind w:left="0"/>
        <w:rPr>
          <w:rFonts w:ascii="Arial" w:eastAsia="Times New Roman" w:hAnsi="Arial" w:cs="Times New Roman"/>
          <w:sz w:val="24"/>
          <w:szCs w:val="24"/>
          <w:lang w:eastAsia="en-GB"/>
        </w:rPr>
      </w:pPr>
      <w:r>
        <w:rPr>
          <w:rFonts w:ascii="Arial" w:eastAsia="Times New Roman" w:hAnsi="Arial" w:cs="Times New Roman"/>
          <w:sz w:val="24"/>
          <w:szCs w:val="24"/>
          <w:lang w:eastAsia="en-GB"/>
        </w:rPr>
        <w:t>Replaces circular:</w:t>
      </w:r>
      <w:r>
        <w:rPr>
          <w:rFonts w:ascii="Arial" w:eastAsia="Times New Roman" w:hAnsi="Arial" w:cs="Times New Roman"/>
          <w:sz w:val="24"/>
          <w:szCs w:val="24"/>
          <w:lang w:eastAsia="en-GB"/>
        </w:rPr>
        <w:tab/>
        <w:t>22/06/2007</w:t>
      </w:r>
      <w:r>
        <w:rPr>
          <w:rFonts w:ascii="Arial" w:eastAsia="Times New Roman" w:hAnsi="Arial" w:cs="Times New Roman"/>
          <w:sz w:val="24"/>
          <w:szCs w:val="24"/>
          <w:lang w:eastAsia="en-GB"/>
        </w:rPr>
        <w:tab/>
      </w:r>
      <w:r>
        <w:rPr>
          <w:rFonts w:ascii="Arial" w:eastAsia="Times New Roman" w:hAnsi="Arial" w:cs="Times New Roman"/>
          <w:sz w:val="24"/>
          <w:szCs w:val="24"/>
          <w:lang w:eastAsia="en-GB"/>
        </w:rPr>
        <w:tab/>
        <w:t>Expiry Date:</w:t>
      </w:r>
    </w:p>
    <w:p w14:paraId="3B0E6F1D" w14:textId="33C9839D" w:rsidR="009D028E" w:rsidRDefault="009D028E" w:rsidP="00A33867">
      <w:pPr>
        <w:pStyle w:val="ListParagraph"/>
        <w:ind w:left="0"/>
        <w:rPr>
          <w:rFonts w:ascii="Arial" w:eastAsia="Times New Roman" w:hAnsi="Arial" w:cs="Times New Roman"/>
          <w:sz w:val="24"/>
          <w:szCs w:val="24"/>
          <w:lang w:eastAsia="en-GB"/>
        </w:rPr>
      </w:pPr>
    </w:p>
    <w:p w14:paraId="54CAF88C" w14:textId="5634712E" w:rsidR="009D028E" w:rsidRDefault="009D028E" w:rsidP="00A33867">
      <w:pPr>
        <w:pStyle w:val="ListParagraph"/>
        <w:ind w:left="0"/>
        <w:rPr>
          <w:rFonts w:ascii="Arial" w:eastAsia="Times New Roman" w:hAnsi="Arial" w:cs="Times New Roman"/>
          <w:sz w:val="24"/>
          <w:szCs w:val="24"/>
          <w:lang w:eastAsia="en-GB"/>
        </w:rPr>
      </w:pPr>
      <w:r>
        <w:rPr>
          <w:rFonts w:ascii="Arial" w:eastAsia="Times New Roman" w:hAnsi="Arial" w:cs="Times New Roman"/>
          <w:sz w:val="24"/>
          <w:szCs w:val="24"/>
          <w:lang w:eastAsia="en-GB"/>
        </w:rPr>
        <w:t>ACTION</w:t>
      </w:r>
    </w:p>
    <w:p w14:paraId="34E6E40D" w14:textId="18C7A79C" w:rsidR="009D028E" w:rsidRDefault="009D028E" w:rsidP="00A33867">
      <w:pPr>
        <w:pStyle w:val="ListParagraph"/>
        <w:ind w:left="0"/>
        <w:rPr>
          <w:rFonts w:ascii="Arial" w:eastAsia="Times New Roman" w:hAnsi="Arial" w:cs="Times New Roman"/>
          <w:sz w:val="24"/>
          <w:szCs w:val="24"/>
          <w:lang w:eastAsia="en-GB"/>
        </w:rPr>
      </w:pPr>
    </w:p>
    <w:p w14:paraId="3E75B9D4" w14:textId="2F8C3AB9" w:rsidR="009D028E" w:rsidRDefault="009D028E" w:rsidP="00A33867">
      <w:pPr>
        <w:pStyle w:val="ListParagraph"/>
        <w:ind w:left="0"/>
        <w:rPr>
          <w:rFonts w:ascii="Arial" w:eastAsia="Times New Roman" w:hAnsi="Arial" w:cs="Times New Roman"/>
          <w:sz w:val="24"/>
          <w:szCs w:val="24"/>
          <w:lang w:eastAsia="en-GB"/>
        </w:rPr>
      </w:pPr>
      <w:r>
        <w:rPr>
          <w:rFonts w:ascii="Arial" w:eastAsia="Times New Roman" w:hAnsi="Arial" w:cs="Times New Roman"/>
          <w:sz w:val="24"/>
          <w:szCs w:val="24"/>
          <w:lang w:eastAsia="en-GB"/>
        </w:rPr>
        <w:t>Please address enquiries to:</w:t>
      </w:r>
      <w:r>
        <w:rPr>
          <w:rFonts w:ascii="Arial" w:eastAsia="Times New Roman" w:hAnsi="Arial" w:cs="Times New Roman"/>
          <w:sz w:val="24"/>
          <w:szCs w:val="24"/>
          <w:lang w:eastAsia="en-GB"/>
        </w:rPr>
        <w:tab/>
        <w:t>Gordon Bulloch/EL&amp;L/Abdnshire</w:t>
      </w:r>
    </w:p>
    <w:p w14:paraId="31B58E92" w14:textId="1D2B35D5" w:rsidR="009D028E" w:rsidRDefault="009D028E" w:rsidP="00A33867">
      <w:pPr>
        <w:pStyle w:val="ListParagraph"/>
        <w:ind w:left="0"/>
        <w:rPr>
          <w:rFonts w:ascii="Arial" w:eastAsia="Times New Roman" w:hAnsi="Arial" w:cs="Times New Roman"/>
          <w:sz w:val="24"/>
          <w:szCs w:val="24"/>
          <w:lang w:eastAsia="en-GB"/>
        </w:rPr>
      </w:pPr>
    </w:p>
    <w:p w14:paraId="1DBCE819" w14:textId="54E27C5E" w:rsidR="009D028E" w:rsidRDefault="009D028E" w:rsidP="00A33867">
      <w:pPr>
        <w:pStyle w:val="ListParagraph"/>
        <w:ind w:left="0"/>
        <w:rPr>
          <w:rFonts w:ascii="Arial" w:eastAsia="Times New Roman" w:hAnsi="Arial" w:cs="Times New Roman"/>
          <w:sz w:val="24"/>
          <w:szCs w:val="24"/>
          <w:lang w:eastAsia="en-GB"/>
        </w:rPr>
      </w:pPr>
      <w:r>
        <w:rPr>
          <w:rFonts w:ascii="Arial" w:eastAsia="Times New Roman" w:hAnsi="Arial" w:cs="Times New Roman"/>
          <w:sz w:val="24"/>
          <w:szCs w:val="24"/>
          <w:lang w:eastAsia="en-GB"/>
        </w:rPr>
        <w:t>Telephone:</w:t>
      </w:r>
      <w:r>
        <w:rPr>
          <w:rFonts w:ascii="Arial" w:eastAsia="Times New Roman" w:hAnsi="Arial" w:cs="Times New Roman"/>
          <w:sz w:val="24"/>
          <w:szCs w:val="24"/>
          <w:lang w:eastAsia="en-GB"/>
        </w:rPr>
        <w:tab/>
        <w:t>01224 664609</w:t>
      </w:r>
      <w:r>
        <w:rPr>
          <w:rFonts w:ascii="Arial" w:eastAsia="Times New Roman" w:hAnsi="Arial" w:cs="Times New Roman"/>
          <w:sz w:val="24"/>
          <w:szCs w:val="24"/>
          <w:lang w:eastAsia="en-GB"/>
        </w:rPr>
        <w:tab/>
        <w:t>Circulation Date:</w:t>
      </w:r>
      <w:r>
        <w:rPr>
          <w:rFonts w:ascii="Arial" w:eastAsia="Times New Roman" w:hAnsi="Arial" w:cs="Times New Roman"/>
          <w:sz w:val="24"/>
          <w:szCs w:val="24"/>
          <w:lang w:eastAsia="en-GB"/>
        </w:rPr>
        <w:tab/>
        <w:t>05/09/2011</w:t>
      </w:r>
    </w:p>
    <w:p w14:paraId="0FCA07D4" w14:textId="549B1626" w:rsidR="009D028E" w:rsidRDefault="009D028E" w:rsidP="00A33867">
      <w:pPr>
        <w:pStyle w:val="ListParagraph"/>
        <w:ind w:left="0"/>
        <w:rPr>
          <w:rFonts w:ascii="Arial" w:eastAsia="Times New Roman" w:hAnsi="Arial" w:cs="Times New Roman"/>
          <w:sz w:val="24"/>
          <w:szCs w:val="24"/>
          <w:lang w:eastAsia="en-GB"/>
        </w:rPr>
      </w:pPr>
    </w:p>
    <w:p w14:paraId="5CAD8A3E" w14:textId="3C1566E6" w:rsidR="009D028E" w:rsidRDefault="009D028E" w:rsidP="00A33867">
      <w:pPr>
        <w:pStyle w:val="ListParagraph"/>
        <w:ind w:left="0"/>
        <w:rPr>
          <w:rFonts w:ascii="Arial" w:eastAsia="Times New Roman" w:hAnsi="Arial" w:cs="Times New Roman"/>
          <w:sz w:val="24"/>
          <w:szCs w:val="24"/>
          <w:lang w:eastAsia="en-GB"/>
        </w:rPr>
      </w:pPr>
      <w:r>
        <w:rPr>
          <w:rFonts w:ascii="Arial" w:eastAsia="Times New Roman" w:hAnsi="Arial" w:cs="Times New Roman"/>
          <w:sz w:val="24"/>
          <w:szCs w:val="24"/>
          <w:lang w:eastAsia="en-GB"/>
        </w:rPr>
        <w:t>Subject:</w:t>
      </w:r>
      <w:r>
        <w:rPr>
          <w:rFonts w:ascii="Arial" w:eastAsia="Times New Roman" w:hAnsi="Arial" w:cs="Times New Roman"/>
          <w:sz w:val="24"/>
          <w:szCs w:val="24"/>
          <w:lang w:eastAsia="en-GB"/>
        </w:rPr>
        <w:tab/>
        <w:t>Configuration of the School Day – Consultation Procedures</w:t>
      </w:r>
    </w:p>
    <w:p w14:paraId="1C196444" w14:textId="15284EF6" w:rsidR="009D028E" w:rsidRDefault="009D028E" w:rsidP="00A33867">
      <w:pPr>
        <w:pStyle w:val="ListParagraph"/>
        <w:ind w:left="0"/>
        <w:rPr>
          <w:rFonts w:ascii="Arial" w:eastAsia="Times New Roman" w:hAnsi="Arial" w:cs="Times New Roman"/>
          <w:sz w:val="24"/>
          <w:szCs w:val="24"/>
          <w:lang w:eastAsia="en-GB"/>
        </w:rPr>
      </w:pPr>
    </w:p>
    <w:p w14:paraId="4669E711" w14:textId="0A1E96D5" w:rsidR="009D028E" w:rsidRDefault="009D028E" w:rsidP="00A33867">
      <w:pPr>
        <w:pStyle w:val="ListParagraph"/>
        <w:ind w:left="0"/>
        <w:rPr>
          <w:rFonts w:ascii="Arial" w:eastAsia="Times New Roman" w:hAnsi="Arial" w:cs="Times New Roman"/>
          <w:sz w:val="24"/>
          <w:szCs w:val="24"/>
          <w:lang w:eastAsia="en-GB"/>
        </w:rPr>
      </w:pPr>
      <w:r>
        <w:rPr>
          <w:rFonts w:ascii="Arial" w:eastAsia="Times New Roman" w:hAnsi="Arial" w:cs="Times New Roman"/>
          <w:sz w:val="24"/>
          <w:szCs w:val="24"/>
          <w:lang w:eastAsia="en-GB"/>
        </w:rPr>
        <w:t>The most recent advice on procedures to be followed when changes to the configuration of the school day are proposed was issued to schools through Circular PP4/115 dated 22 June 2007.</w:t>
      </w:r>
    </w:p>
    <w:p w14:paraId="528D1D27" w14:textId="0AA44EB7" w:rsidR="009D028E" w:rsidRDefault="009D028E" w:rsidP="00A33867">
      <w:pPr>
        <w:pStyle w:val="ListParagraph"/>
        <w:ind w:left="0"/>
        <w:rPr>
          <w:rFonts w:ascii="Arial" w:eastAsia="Times New Roman" w:hAnsi="Arial" w:cs="Times New Roman"/>
          <w:sz w:val="24"/>
          <w:szCs w:val="24"/>
          <w:lang w:eastAsia="en-GB"/>
        </w:rPr>
      </w:pPr>
    </w:p>
    <w:p w14:paraId="5C6C8B62" w14:textId="674B88EC" w:rsidR="009D028E" w:rsidRDefault="009D028E" w:rsidP="00A33867">
      <w:pPr>
        <w:pStyle w:val="ListParagraph"/>
        <w:ind w:left="0"/>
        <w:rPr>
          <w:rFonts w:ascii="Arial" w:eastAsia="Times New Roman" w:hAnsi="Arial" w:cs="Times New Roman"/>
          <w:sz w:val="24"/>
          <w:szCs w:val="24"/>
          <w:lang w:eastAsia="en-GB"/>
        </w:rPr>
      </w:pPr>
      <w:r>
        <w:rPr>
          <w:rFonts w:ascii="Arial" w:eastAsia="Times New Roman" w:hAnsi="Arial" w:cs="Times New Roman"/>
          <w:sz w:val="24"/>
          <w:szCs w:val="24"/>
          <w:lang w:eastAsia="en-GB"/>
        </w:rPr>
        <w:t>Since the last Circular was issued a corporate policy and procedure for consultation has been developed.  A number of documents relating to the corporate approach to consultation have been drawn up and these are available on Arcadia.</w:t>
      </w:r>
    </w:p>
    <w:p w14:paraId="57D0B813" w14:textId="7D3291C8" w:rsidR="009D028E" w:rsidRDefault="009D028E" w:rsidP="00A33867">
      <w:pPr>
        <w:pStyle w:val="ListParagraph"/>
        <w:ind w:left="0"/>
        <w:rPr>
          <w:rFonts w:ascii="Arial" w:eastAsia="Times New Roman" w:hAnsi="Arial" w:cs="Times New Roman"/>
          <w:sz w:val="24"/>
          <w:szCs w:val="24"/>
          <w:lang w:eastAsia="en-GB"/>
        </w:rPr>
      </w:pPr>
    </w:p>
    <w:p w14:paraId="180FA08B" w14:textId="64119368" w:rsidR="009D028E" w:rsidRDefault="009D028E" w:rsidP="00A33867">
      <w:pPr>
        <w:pStyle w:val="ListParagraph"/>
        <w:ind w:left="0"/>
        <w:rPr>
          <w:rFonts w:ascii="Arial" w:eastAsia="Times New Roman" w:hAnsi="Arial" w:cs="Times New Roman"/>
          <w:sz w:val="24"/>
          <w:szCs w:val="24"/>
          <w:lang w:eastAsia="en-GB"/>
        </w:rPr>
      </w:pPr>
      <w:r>
        <w:rPr>
          <w:rFonts w:ascii="Arial" w:eastAsia="Times New Roman" w:hAnsi="Arial" w:cs="Times New Roman"/>
          <w:sz w:val="24"/>
          <w:szCs w:val="24"/>
          <w:lang w:eastAsia="en-GB"/>
        </w:rPr>
        <w:t>Before starting any consultation process involving pupils, staff, parents, and the wider school community, Head Teachers should consult with the Public Transport Unit and the School Catering Service to confirm that the proposed changes would incur no additional costs.  Once this has been confirmed, Head Teachers should familiarise themselves with the corporate policy and procedure on consultation.  A key document is the Consultation Toolkit which includes practical advice on effective consultation methods and steps to be followed to meet the requirements of the corporate consultation policy.  Please use the following link to the corporate documents on consultation:</w:t>
      </w:r>
      <w:r w:rsidRPr="0045743C">
        <w:rPr>
          <w:rFonts w:ascii="Arial" w:eastAsia="Times New Roman" w:hAnsi="Arial" w:cs="Arial"/>
          <w:sz w:val="28"/>
          <w:szCs w:val="28"/>
          <w:lang w:eastAsia="en-GB"/>
        </w:rPr>
        <w:t xml:space="preserve"> </w:t>
      </w:r>
      <w:hyperlink r:id="rId11" w:history="1">
        <w:r w:rsidR="0045743C" w:rsidRPr="0045743C">
          <w:rPr>
            <w:rStyle w:val="Hyperlink"/>
            <w:rFonts w:ascii="Arial" w:hAnsi="Arial" w:cs="Arial"/>
            <w:sz w:val="24"/>
            <w:szCs w:val="24"/>
          </w:rPr>
          <w:t>Community Engagement (sharepoint.com)</w:t>
        </w:r>
      </w:hyperlink>
    </w:p>
    <w:p w14:paraId="59C26891" w14:textId="77777777" w:rsidR="0045743C" w:rsidRDefault="0045743C" w:rsidP="00A33867">
      <w:pPr>
        <w:pStyle w:val="ListParagraph"/>
        <w:ind w:left="0"/>
        <w:rPr>
          <w:rFonts w:ascii="Arial" w:eastAsia="Times New Roman" w:hAnsi="Arial" w:cs="Times New Roman"/>
          <w:sz w:val="24"/>
          <w:szCs w:val="24"/>
          <w:lang w:eastAsia="en-GB"/>
        </w:rPr>
      </w:pPr>
    </w:p>
    <w:p w14:paraId="5A2091CE" w14:textId="19E309AC" w:rsidR="009D028E" w:rsidRDefault="009D028E" w:rsidP="00A33867">
      <w:pPr>
        <w:pStyle w:val="ListParagraph"/>
        <w:ind w:left="0"/>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All consultation activity, including that related to the configuration of the school day, must be registered on the Council’s Consultation Database prior to its commencement.  The “Stages in Consultation” listed on pages 6 and 7 of the Consultation Toolkit should be followed.  Particular reference should also be made to </w:t>
      </w:r>
      <w:r>
        <w:rPr>
          <w:rFonts w:ascii="Arial" w:eastAsia="Times New Roman" w:hAnsi="Arial" w:cs="Times New Roman"/>
          <w:sz w:val="24"/>
          <w:szCs w:val="24"/>
          <w:lang w:eastAsia="en-GB"/>
        </w:rPr>
        <w:lastRenderedPageBreak/>
        <w:t>advice on Planning the Consultation (pages 12-15 of the Toolkit), Analysis of Results (page 16), Evaluation of Consultation Process (pages 17-18), and the Evaluation Checklist (page 54).  In relation to Methodologies to be used the information in the sections with Public Meeting (pages 30-31), Self-Completion/Postal Surveys (pages 36-37), and Written Documents (pages 41-42) will be of particular relevance to schools when consulting on changes to the configuration of the school day.</w:t>
      </w:r>
    </w:p>
    <w:p w14:paraId="3278D1B0" w14:textId="601110AC" w:rsidR="009D028E" w:rsidRDefault="009D028E" w:rsidP="00A33867">
      <w:pPr>
        <w:pStyle w:val="ListParagraph"/>
        <w:ind w:left="0"/>
        <w:rPr>
          <w:rFonts w:ascii="Arial" w:eastAsia="Times New Roman" w:hAnsi="Arial" w:cs="Times New Roman"/>
          <w:sz w:val="24"/>
          <w:szCs w:val="24"/>
          <w:lang w:eastAsia="en-GB"/>
        </w:rPr>
      </w:pPr>
    </w:p>
    <w:p w14:paraId="09B9781F" w14:textId="05EE6BC5" w:rsidR="009D028E" w:rsidRDefault="00A33867" w:rsidP="00A33867">
      <w:pPr>
        <w:pStyle w:val="ListParagraph"/>
        <w:numPr>
          <w:ilvl w:val="0"/>
          <w:numId w:val="4"/>
        </w:numPr>
        <w:ind w:left="426" w:hanging="426"/>
        <w:rPr>
          <w:rFonts w:ascii="Arial" w:eastAsia="Times New Roman" w:hAnsi="Arial" w:cs="Times New Roman"/>
          <w:b/>
          <w:bCs/>
          <w:sz w:val="24"/>
          <w:szCs w:val="24"/>
          <w:lang w:eastAsia="en-GB"/>
        </w:rPr>
      </w:pPr>
      <w:r>
        <w:rPr>
          <w:rFonts w:ascii="Arial" w:eastAsia="Times New Roman" w:hAnsi="Arial" w:cs="Times New Roman"/>
          <w:b/>
          <w:bCs/>
          <w:sz w:val="24"/>
          <w:szCs w:val="24"/>
          <w:lang w:eastAsia="en-GB"/>
        </w:rPr>
        <w:t>Proposed changes to the configuration of the school day (where these do not affect the start/finish time of the school day and the duration of the school lunch break)</w:t>
      </w:r>
    </w:p>
    <w:p w14:paraId="26A910C7" w14:textId="3EF55C37" w:rsidR="00A33867" w:rsidRDefault="00A33867" w:rsidP="00A33867">
      <w:pPr>
        <w:pStyle w:val="ListParagraph"/>
        <w:ind w:left="426"/>
        <w:rPr>
          <w:rFonts w:ascii="Arial" w:eastAsia="Times New Roman" w:hAnsi="Arial" w:cs="Times New Roman"/>
          <w:sz w:val="24"/>
          <w:szCs w:val="24"/>
          <w:lang w:eastAsia="en-GB"/>
        </w:rPr>
      </w:pPr>
    </w:p>
    <w:p w14:paraId="65DF6D1D" w14:textId="7587FE4C" w:rsidR="00A33867" w:rsidRDefault="00A33867" w:rsidP="00A33867">
      <w:pPr>
        <w:pStyle w:val="ListParagraph"/>
        <w:ind w:left="426"/>
        <w:rPr>
          <w:rFonts w:ascii="Arial" w:eastAsia="Times New Roman" w:hAnsi="Arial" w:cs="Times New Roman"/>
          <w:sz w:val="24"/>
          <w:szCs w:val="24"/>
          <w:lang w:eastAsia="en-GB"/>
        </w:rPr>
      </w:pPr>
      <w:r>
        <w:rPr>
          <w:rFonts w:ascii="Arial" w:eastAsia="Times New Roman" w:hAnsi="Arial" w:cs="Times New Roman"/>
          <w:sz w:val="24"/>
          <w:szCs w:val="24"/>
          <w:lang w:eastAsia="en-GB"/>
        </w:rPr>
        <w:t>Where it is proposed to alter the internal configuration of the school day (where the proposed changes do not affect the start/finish time of the school day and the duration of the school lunch break) there should be:</w:t>
      </w:r>
    </w:p>
    <w:p w14:paraId="7D339A99" w14:textId="3FBEDC7D" w:rsidR="00A33867" w:rsidRDefault="00A33867" w:rsidP="00A33867">
      <w:pPr>
        <w:pStyle w:val="ListParagraph"/>
        <w:ind w:left="426"/>
        <w:rPr>
          <w:rFonts w:ascii="Arial" w:eastAsia="Times New Roman" w:hAnsi="Arial" w:cs="Times New Roman"/>
          <w:sz w:val="24"/>
          <w:szCs w:val="24"/>
          <w:lang w:eastAsia="en-GB"/>
        </w:rPr>
      </w:pPr>
    </w:p>
    <w:p w14:paraId="181D7976" w14:textId="742C6223" w:rsidR="00A33867" w:rsidRDefault="00A33867" w:rsidP="00A33867">
      <w:pPr>
        <w:pStyle w:val="ListParagraph"/>
        <w:numPr>
          <w:ilvl w:val="0"/>
          <w:numId w:val="5"/>
        </w:numPr>
        <w:rPr>
          <w:rFonts w:ascii="Arial" w:eastAsia="Times New Roman" w:hAnsi="Arial" w:cs="Times New Roman"/>
          <w:sz w:val="24"/>
          <w:szCs w:val="24"/>
          <w:lang w:eastAsia="en-GB"/>
        </w:rPr>
      </w:pPr>
      <w:r>
        <w:rPr>
          <w:rFonts w:ascii="Arial" w:eastAsia="Times New Roman" w:hAnsi="Arial" w:cs="Times New Roman"/>
          <w:sz w:val="24"/>
          <w:szCs w:val="24"/>
          <w:lang w:eastAsia="en-GB"/>
        </w:rPr>
        <w:t>A prior request to proceed and discussion on the consultation process with the Area Head of Service</w:t>
      </w:r>
    </w:p>
    <w:p w14:paraId="65BDC98E" w14:textId="26659BC9" w:rsidR="00A33867" w:rsidRDefault="00A33867" w:rsidP="00A33867">
      <w:pPr>
        <w:pStyle w:val="ListParagraph"/>
        <w:numPr>
          <w:ilvl w:val="0"/>
          <w:numId w:val="5"/>
        </w:numPr>
        <w:rPr>
          <w:rFonts w:ascii="Arial" w:eastAsia="Times New Roman" w:hAnsi="Arial" w:cs="Times New Roman"/>
          <w:sz w:val="24"/>
          <w:szCs w:val="24"/>
          <w:lang w:eastAsia="en-GB"/>
        </w:rPr>
      </w:pPr>
      <w:r>
        <w:rPr>
          <w:rFonts w:ascii="Arial" w:eastAsia="Times New Roman" w:hAnsi="Arial" w:cs="Times New Roman"/>
          <w:sz w:val="24"/>
          <w:szCs w:val="24"/>
          <w:lang w:eastAsia="en-GB"/>
        </w:rPr>
        <w:t>A sound educational rationale for the proposed changes formally recorded in writing</w:t>
      </w:r>
    </w:p>
    <w:p w14:paraId="23162F36" w14:textId="1FD6C9F1" w:rsidR="00A33867" w:rsidRDefault="00A33867" w:rsidP="00A33867">
      <w:pPr>
        <w:pStyle w:val="ListParagraph"/>
        <w:numPr>
          <w:ilvl w:val="0"/>
          <w:numId w:val="5"/>
        </w:numPr>
        <w:rPr>
          <w:rFonts w:ascii="Arial" w:eastAsia="Times New Roman" w:hAnsi="Arial" w:cs="Times New Roman"/>
          <w:sz w:val="24"/>
          <w:szCs w:val="24"/>
          <w:lang w:eastAsia="en-GB"/>
        </w:rPr>
      </w:pPr>
      <w:r>
        <w:rPr>
          <w:rFonts w:ascii="Arial" w:eastAsia="Times New Roman" w:hAnsi="Arial" w:cs="Times New Roman"/>
          <w:sz w:val="24"/>
          <w:szCs w:val="24"/>
          <w:lang w:eastAsia="en-GB"/>
        </w:rPr>
        <w:t>Consultation with teaching staff</w:t>
      </w:r>
    </w:p>
    <w:p w14:paraId="0E0DECCF" w14:textId="2C384507" w:rsidR="00A33867" w:rsidRDefault="00A33867" w:rsidP="00A33867">
      <w:pPr>
        <w:pStyle w:val="ListParagraph"/>
        <w:numPr>
          <w:ilvl w:val="0"/>
          <w:numId w:val="5"/>
        </w:numPr>
        <w:rPr>
          <w:rFonts w:ascii="Arial" w:eastAsia="Times New Roman" w:hAnsi="Arial" w:cs="Times New Roman"/>
          <w:sz w:val="24"/>
          <w:szCs w:val="24"/>
          <w:lang w:eastAsia="en-GB"/>
        </w:rPr>
      </w:pPr>
      <w:r>
        <w:rPr>
          <w:rFonts w:ascii="Arial" w:eastAsia="Times New Roman" w:hAnsi="Arial" w:cs="Times New Roman"/>
          <w:sz w:val="24"/>
          <w:szCs w:val="24"/>
          <w:lang w:eastAsia="en-GB"/>
        </w:rPr>
        <w:t>Communication of proposed changes to school support staff</w:t>
      </w:r>
    </w:p>
    <w:p w14:paraId="05BCE973" w14:textId="6708475D" w:rsidR="00A33867" w:rsidRDefault="00A33867" w:rsidP="00A33867">
      <w:pPr>
        <w:pStyle w:val="ListParagraph"/>
        <w:numPr>
          <w:ilvl w:val="0"/>
          <w:numId w:val="5"/>
        </w:numPr>
        <w:rPr>
          <w:rFonts w:ascii="Arial" w:eastAsia="Times New Roman" w:hAnsi="Arial" w:cs="Times New Roman"/>
          <w:sz w:val="24"/>
          <w:szCs w:val="24"/>
          <w:lang w:eastAsia="en-GB"/>
        </w:rPr>
      </w:pPr>
      <w:r>
        <w:rPr>
          <w:rFonts w:ascii="Arial" w:eastAsia="Times New Roman" w:hAnsi="Arial" w:cs="Times New Roman"/>
          <w:sz w:val="24"/>
          <w:szCs w:val="24"/>
          <w:lang w:eastAsia="en-GB"/>
        </w:rPr>
        <w:t>Consultation with the Parent Council and the wider parent body</w:t>
      </w:r>
    </w:p>
    <w:p w14:paraId="43A6AB7A" w14:textId="370F6FC6" w:rsidR="00A33867" w:rsidRDefault="00A33867" w:rsidP="00A33867">
      <w:pPr>
        <w:pStyle w:val="ListParagraph"/>
        <w:numPr>
          <w:ilvl w:val="0"/>
          <w:numId w:val="5"/>
        </w:numPr>
        <w:rPr>
          <w:rFonts w:ascii="Arial" w:eastAsia="Times New Roman" w:hAnsi="Arial" w:cs="Times New Roman"/>
          <w:sz w:val="24"/>
          <w:szCs w:val="24"/>
          <w:lang w:eastAsia="en-GB"/>
        </w:rPr>
      </w:pPr>
      <w:r>
        <w:rPr>
          <w:rFonts w:ascii="Arial" w:eastAsia="Times New Roman" w:hAnsi="Arial" w:cs="Times New Roman"/>
          <w:sz w:val="24"/>
          <w:szCs w:val="24"/>
          <w:lang w:eastAsia="en-GB"/>
        </w:rPr>
        <w:t>Consultation with the Pupil Council</w:t>
      </w:r>
    </w:p>
    <w:p w14:paraId="663FD3AC" w14:textId="43D5F296" w:rsidR="00A33867" w:rsidRDefault="00A33867" w:rsidP="00A33867">
      <w:pPr>
        <w:ind w:left="426"/>
        <w:rPr>
          <w:rFonts w:ascii="Arial" w:eastAsia="Times New Roman" w:hAnsi="Arial" w:cs="Times New Roman"/>
          <w:sz w:val="24"/>
          <w:szCs w:val="24"/>
          <w:lang w:eastAsia="en-GB"/>
        </w:rPr>
      </w:pPr>
      <w:r>
        <w:rPr>
          <w:rFonts w:ascii="Arial" w:eastAsia="Times New Roman" w:hAnsi="Arial" w:cs="Times New Roman"/>
          <w:sz w:val="24"/>
          <w:szCs w:val="24"/>
          <w:lang w:eastAsia="en-GB"/>
        </w:rPr>
        <w:t>After the consultation process has been completed a decision should be taken by the Head Teacher to implement the proposed changes if there is:</w:t>
      </w:r>
    </w:p>
    <w:p w14:paraId="5DAC2F72" w14:textId="56DD7B04" w:rsidR="00A33867" w:rsidRDefault="00A33867" w:rsidP="00A33867">
      <w:pPr>
        <w:pStyle w:val="ListParagraph"/>
        <w:numPr>
          <w:ilvl w:val="0"/>
          <w:numId w:val="6"/>
        </w:numPr>
        <w:rPr>
          <w:rFonts w:ascii="Arial" w:eastAsia="Times New Roman" w:hAnsi="Arial" w:cs="Times New Roman"/>
          <w:sz w:val="24"/>
          <w:szCs w:val="24"/>
          <w:lang w:eastAsia="en-GB"/>
        </w:rPr>
      </w:pPr>
      <w:r>
        <w:rPr>
          <w:rFonts w:ascii="Arial" w:eastAsia="Times New Roman" w:hAnsi="Arial" w:cs="Times New Roman"/>
          <w:sz w:val="24"/>
          <w:szCs w:val="24"/>
          <w:lang w:eastAsia="en-GB"/>
        </w:rPr>
        <w:t>A two thirds majority of the teaching staff who vote in favour of the proposed changes</w:t>
      </w:r>
    </w:p>
    <w:p w14:paraId="09C530D5" w14:textId="78B86722" w:rsidR="00A33867" w:rsidRDefault="00A33867" w:rsidP="00A33867">
      <w:pPr>
        <w:pStyle w:val="ListParagraph"/>
        <w:numPr>
          <w:ilvl w:val="0"/>
          <w:numId w:val="6"/>
        </w:numPr>
        <w:rPr>
          <w:rFonts w:ascii="Arial" w:eastAsia="Times New Roman" w:hAnsi="Arial" w:cs="Times New Roman"/>
          <w:sz w:val="24"/>
          <w:szCs w:val="24"/>
          <w:lang w:eastAsia="en-GB"/>
        </w:rPr>
      </w:pPr>
      <w:r>
        <w:rPr>
          <w:rFonts w:ascii="Arial" w:eastAsia="Times New Roman" w:hAnsi="Arial" w:cs="Times New Roman"/>
          <w:sz w:val="24"/>
          <w:szCs w:val="24"/>
          <w:lang w:eastAsia="en-GB"/>
        </w:rPr>
        <w:t>No significant opposition from parents</w:t>
      </w:r>
    </w:p>
    <w:p w14:paraId="55596A3A" w14:textId="4F85BD7C" w:rsidR="00A33867" w:rsidRPr="00A33867" w:rsidRDefault="00A33867" w:rsidP="00A33867">
      <w:pPr>
        <w:ind w:left="426"/>
        <w:rPr>
          <w:rFonts w:ascii="Arial" w:eastAsia="Times New Roman" w:hAnsi="Arial" w:cs="Times New Roman"/>
          <w:sz w:val="24"/>
          <w:szCs w:val="24"/>
          <w:lang w:eastAsia="en-GB"/>
        </w:rPr>
      </w:pPr>
      <w:r>
        <w:rPr>
          <w:rFonts w:ascii="Arial" w:eastAsia="Times New Roman" w:hAnsi="Arial" w:cs="Times New Roman"/>
          <w:sz w:val="24"/>
          <w:szCs w:val="24"/>
          <w:lang w:eastAsia="en-GB"/>
        </w:rPr>
        <w:t>Thereafter the decision should be communicated in writing to the Area Head of Service, all staff, parents, and pupils with information provided on the results of the consultation exercise.</w:t>
      </w:r>
    </w:p>
    <w:p w14:paraId="44FBC1E3" w14:textId="77777777" w:rsidR="00A33867" w:rsidRPr="00A33867" w:rsidRDefault="00A33867" w:rsidP="00A33867">
      <w:pPr>
        <w:pStyle w:val="ListParagraph"/>
        <w:ind w:left="426"/>
        <w:rPr>
          <w:rFonts w:ascii="Arial" w:eastAsia="Times New Roman" w:hAnsi="Arial" w:cs="Times New Roman"/>
          <w:sz w:val="24"/>
          <w:szCs w:val="24"/>
          <w:lang w:eastAsia="en-GB"/>
        </w:rPr>
      </w:pPr>
    </w:p>
    <w:p w14:paraId="272C8BF6" w14:textId="58C31197" w:rsidR="00A33867" w:rsidRDefault="00A33867" w:rsidP="00A33867">
      <w:pPr>
        <w:pStyle w:val="ListParagraph"/>
        <w:numPr>
          <w:ilvl w:val="0"/>
          <w:numId w:val="4"/>
        </w:numPr>
        <w:ind w:left="426" w:hanging="426"/>
        <w:rPr>
          <w:rFonts w:ascii="Arial" w:eastAsia="Times New Roman" w:hAnsi="Arial" w:cs="Times New Roman"/>
          <w:b/>
          <w:bCs/>
          <w:sz w:val="24"/>
          <w:szCs w:val="24"/>
          <w:lang w:eastAsia="en-GB"/>
        </w:rPr>
      </w:pPr>
      <w:r>
        <w:rPr>
          <w:rFonts w:ascii="Arial" w:eastAsia="Times New Roman" w:hAnsi="Arial" w:cs="Times New Roman"/>
          <w:b/>
          <w:bCs/>
          <w:sz w:val="24"/>
          <w:szCs w:val="24"/>
          <w:lang w:eastAsia="en-GB"/>
        </w:rPr>
        <w:t>Proposed changes to the configuration of the school day (where these affect the start/finish time of the school day)</w:t>
      </w:r>
    </w:p>
    <w:p w14:paraId="4E86BC00" w14:textId="34C5E8D9" w:rsidR="00A33867" w:rsidRDefault="00A33867" w:rsidP="00A33867">
      <w:pPr>
        <w:ind w:left="426"/>
        <w:rPr>
          <w:rFonts w:ascii="Arial" w:eastAsia="Times New Roman" w:hAnsi="Arial" w:cs="Times New Roman"/>
          <w:sz w:val="24"/>
          <w:szCs w:val="24"/>
          <w:lang w:eastAsia="en-GB"/>
        </w:rPr>
      </w:pPr>
      <w:r>
        <w:rPr>
          <w:rFonts w:ascii="Arial" w:eastAsia="Times New Roman" w:hAnsi="Arial" w:cs="Times New Roman"/>
          <w:sz w:val="24"/>
          <w:szCs w:val="24"/>
          <w:lang w:eastAsia="en-GB"/>
        </w:rPr>
        <w:t>Where it is proposed to alter the configuration of the school day (where the proposed changes affect the start/finish time of the school day) there should be:</w:t>
      </w:r>
    </w:p>
    <w:p w14:paraId="2782A7B9" w14:textId="5CFF2ABD" w:rsidR="00A33867" w:rsidRDefault="00A33867" w:rsidP="00A33867">
      <w:pPr>
        <w:pStyle w:val="ListParagraph"/>
        <w:numPr>
          <w:ilvl w:val="0"/>
          <w:numId w:val="7"/>
        </w:numPr>
        <w:rPr>
          <w:rFonts w:ascii="Arial" w:eastAsia="Times New Roman" w:hAnsi="Arial" w:cs="Times New Roman"/>
          <w:sz w:val="24"/>
          <w:szCs w:val="24"/>
          <w:lang w:eastAsia="en-GB"/>
        </w:rPr>
      </w:pPr>
      <w:r>
        <w:rPr>
          <w:rFonts w:ascii="Arial" w:eastAsia="Times New Roman" w:hAnsi="Arial" w:cs="Times New Roman"/>
          <w:sz w:val="24"/>
          <w:szCs w:val="24"/>
          <w:lang w:eastAsia="en-GB"/>
        </w:rPr>
        <w:t>A prior request to proceed and discussion on the consultation process with the Area Head of Service</w:t>
      </w:r>
    </w:p>
    <w:p w14:paraId="53EA4252" w14:textId="6FE69295" w:rsidR="00A33867" w:rsidRDefault="00A33867" w:rsidP="00A33867">
      <w:pPr>
        <w:pStyle w:val="ListParagraph"/>
        <w:numPr>
          <w:ilvl w:val="0"/>
          <w:numId w:val="7"/>
        </w:numPr>
        <w:rPr>
          <w:rFonts w:ascii="Arial" w:eastAsia="Times New Roman" w:hAnsi="Arial" w:cs="Times New Roman"/>
          <w:sz w:val="24"/>
          <w:szCs w:val="24"/>
          <w:lang w:eastAsia="en-GB"/>
        </w:rPr>
      </w:pPr>
      <w:r>
        <w:rPr>
          <w:rFonts w:ascii="Arial" w:eastAsia="Times New Roman" w:hAnsi="Arial" w:cs="Times New Roman"/>
          <w:sz w:val="24"/>
          <w:szCs w:val="24"/>
          <w:lang w:eastAsia="en-GB"/>
        </w:rPr>
        <w:t>A sound educational rationale for the proposed changes formally recorded in writing</w:t>
      </w:r>
    </w:p>
    <w:p w14:paraId="7B925EC7" w14:textId="1AFE3A4A" w:rsidR="00A33867" w:rsidRDefault="00A33867" w:rsidP="00A33867">
      <w:pPr>
        <w:pStyle w:val="ListParagraph"/>
        <w:numPr>
          <w:ilvl w:val="0"/>
          <w:numId w:val="7"/>
        </w:numPr>
        <w:rPr>
          <w:rFonts w:ascii="Arial" w:eastAsia="Times New Roman" w:hAnsi="Arial" w:cs="Times New Roman"/>
          <w:sz w:val="24"/>
          <w:szCs w:val="24"/>
          <w:lang w:eastAsia="en-GB"/>
        </w:rPr>
      </w:pPr>
      <w:r>
        <w:rPr>
          <w:rFonts w:ascii="Arial" w:eastAsia="Times New Roman" w:hAnsi="Arial" w:cs="Times New Roman"/>
          <w:sz w:val="24"/>
          <w:szCs w:val="24"/>
          <w:lang w:eastAsia="en-GB"/>
        </w:rPr>
        <w:t>Consultation with teaching staff</w:t>
      </w:r>
    </w:p>
    <w:p w14:paraId="260EF6BC" w14:textId="1D3B9B74" w:rsidR="00A33867" w:rsidRDefault="00A33867" w:rsidP="00A33867">
      <w:pPr>
        <w:pStyle w:val="ListParagraph"/>
        <w:numPr>
          <w:ilvl w:val="0"/>
          <w:numId w:val="7"/>
        </w:numPr>
        <w:rPr>
          <w:rFonts w:ascii="Arial" w:eastAsia="Times New Roman" w:hAnsi="Arial" w:cs="Times New Roman"/>
          <w:sz w:val="24"/>
          <w:szCs w:val="24"/>
          <w:lang w:eastAsia="en-GB"/>
        </w:rPr>
      </w:pPr>
      <w:r>
        <w:rPr>
          <w:rFonts w:ascii="Arial" w:eastAsia="Times New Roman" w:hAnsi="Arial" w:cs="Times New Roman"/>
          <w:sz w:val="24"/>
          <w:szCs w:val="24"/>
          <w:lang w:eastAsia="en-GB"/>
        </w:rPr>
        <w:t>Consultation with school support staff</w:t>
      </w:r>
    </w:p>
    <w:p w14:paraId="12C7788D" w14:textId="584CC78E" w:rsidR="00A33867" w:rsidRDefault="00A33867" w:rsidP="00A33867">
      <w:pPr>
        <w:pStyle w:val="ListParagraph"/>
        <w:numPr>
          <w:ilvl w:val="0"/>
          <w:numId w:val="7"/>
        </w:numPr>
        <w:rPr>
          <w:rFonts w:ascii="Arial" w:eastAsia="Times New Roman" w:hAnsi="Arial" w:cs="Times New Roman"/>
          <w:sz w:val="24"/>
          <w:szCs w:val="24"/>
          <w:lang w:eastAsia="en-GB"/>
        </w:rPr>
      </w:pPr>
      <w:r>
        <w:rPr>
          <w:rFonts w:ascii="Arial" w:eastAsia="Times New Roman" w:hAnsi="Arial" w:cs="Times New Roman"/>
          <w:sz w:val="24"/>
          <w:szCs w:val="24"/>
          <w:lang w:eastAsia="en-GB"/>
        </w:rPr>
        <w:lastRenderedPageBreak/>
        <w:t>Consultation with the Parent Council and the wider parent body</w:t>
      </w:r>
    </w:p>
    <w:p w14:paraId="14906E73" w14:textId="21009A13" w:rsidR="00A33867" w:rsidRDefault="00A33867" w:rsidP="00A33867">
      <w:pPr>
        <w:pStyle w:val="ListParagraph"/>
        <w:numPr>
          <w:ilvl w:val="0"/>
          <w:numId w:val="7"/>
        </w:numPr>
        <w:rPr>
          <w:rFonts w:ascii="Arial" w:eastAsia="Times New Roman" w:hAnsi="Arial" w:cs="Times New Roman"/>
          <w:sz w:val="24"/>
          <w:szCs w:val="24"/>
          <w:lang w:eastAsia="en-GB"/>
        </w:rPr>
      </w:pPr>
      <w:r>
        <w:rPr>
          <w:rFonts w:ascii="Arial" w:eastAsia="Times New Roman" w:hAnsi="Arial" w:cs="Times New Roman"/>
          <w:sz w:val="24"/>
          <w:szCs w:val="24"/>
          <w:lang w:eastAsia="en-GB"/>
        </w:rPr>
        <w:t>Consultation with the Pupil Council</w:t>
      </w:r>
    </w:p>
    <w:p w14:paraId="2F23A052" w14:textId="50BCB79F" w:rsidR="00A33867" w:rsidRDefault="00A33867" w:rsidP="00A33867">
      <w:pPr>
        <w:pStyle w:val="ListParagraph"/>
        <w:numPr>
          <w:ilvl w:val="0"/>
          <w:numId w:val="7"/>
        </w:numPr>
        <w:rPr>
          <w:rFonts w:ascii="Arial" w:eastAsia="Times New Roman" w:hAnsi="Arial" w:cs="Times New Roman"/>
          <w:sz w:val="24"/>
          <w:szCs w:val="24"/>
          <w:lang w:eastAsia="en-GB"/>
        </w:rPr>
      </w:pPr>
      <w:r>
        <w:rPr>
          <w:rFonts w:ascii="Arial" w:eastAsia="Times New Roman" w:hAnsi="Arial" w:cs="Times New Roman"/>
          <w:sz w:val="24"/>
          <w:szCs w:val="24"/>
          <w:lang w:eastAsia="en-GB"/>
        </w:rPr>
        <w:t>Consultation with the Head Teachers of associated primary schools, if a secondary school is initiating the proposal</w:t>
      </w:r>
    </w:p>
    <w:p w14:paraId="72DD332A" w14:textId="3DF72882" w:rsidR="00A33867" w:rsidRDefault="00A33867" w:rsidP="00A33867">
      <w:pPr>
        <w:pStyle w:val="ListParagraph"/>
        <w:numPr>
          <w:ilvl w:val="0"/>
          <w:numId w:val="7"/>
        </w:numPr>
        <w:rPr>
          <w:rFonts w:ascii="Arial" w:eastAsia="Times New Roman" w:hAnsi="Arial" w:cs="Times New Roman"/>
          <w:sz w:val="24"/>
          <w:szCs w:val="24"/>
          <w:lang w:eastAsia="en-GB"/>
        </w:rPr>
      </w:pPr>
      <w:r>
        <w:rPr>
          <w:rFonts w:ascii="Arial" w:eastAsia="Times New Roman" w:hAnsi="Arial" w:cs="Times New Roman"/>
          <w:sz w:val="24"/>
          <w:szCs w:val="24"/>
          <w:lang w:eastAsia="en-GB"/>
        </w:rPr>
        <w:t>Consultation with the Head Teachers of the associated secondary school and network primary schools, if a primary school is initiating the proposal</w:t>
      </w:r>
    </w:p>
    <w:p w14:paraId="4DD9D0C7" w14:textId="1817D810" w:rsidR="00A33867" w:rsidRDefault="00A33867" w:rsidP="00A33867">
      <w:pPr>
        <w:pStyle w:val="ListParagraph"/>
        <w:numPr>
          <w:ilvl w:val="0"/>
          <w:numId w:val="7"/>
        </w:numPr>
        <w:rPr>
          <w:rFonts w:ascii="Arial" w:eastAsia="Times New Roman" w:hAnsi="Arial" w:cs="Times New Roman"/>
          <w:sz w:val="24"/>
          <w:szCs w:val="24"/>
          <w:lang w:eastAsia="en-GB"/>
        </w:rPr>
      </w:pPr>
      <w:r>
        <w:rPr>
          <w:rFonts w:ascii="Arial" w:eastAsia="Times New Roman" w:hAnsi="Arial" w:cs="Times New Roman"/>
          <w:sz w:val="24"/>
          <w:szCs w:val="24"/>
          <w:lang w:eastAsia="en-GB"/>
        </w:rPr>
        <w:t>Consultation with after school providers and community users</w:t>
      </w:r>
    </w:p>
    <w:p w14:paraId="65C88C0B" w14:textId="439CD3F5" w:rsidR="00A33867" w:rsidRDefault="00A33867" w:rsidP="00A33867">
      <w:pPr>
        <w:ind w:left="426"/>
        <w:rPr>
          <w:rFonts w:ascii="Arial" w:eastAsia="Times New Roman" w:hAnsi="Arial" w:cs="Times New Roman"/>
          <w:sz w:val="24"/>
          <w:szCs w:val="24"/>
          <w:lang w:eastAsia="en-GB"/>
        </w:rPr>
      </w:pPr>
      <w:r>
        <w:rPr>
          <w:rFonts w:ascii="Arial" w:eastAsia="Times New Roman" w:hAnsi="Arial" w:cs="Times New Roman"/>
          <w:sz w:val="24"/>
          <w:szCs w:val="24"/>
          <w:lang w:eastAsia="en-GB"/>
        </w:rPr>
        <w:t>After the consultation process has been completed a decision should be taken by the Head Teacher to progress the proposed changes through referral to the Area Head of Service, if there is:</w:t>
      </w:r>
    </w:p>
    <w:p w14:paraId="727C34B1" w14:textId="500C6A26" w:rsidR="00A33867" w:rsidRDefault="00A33867" w:rsidP="00A33867">
      <w:pPr>
        <w:pStyle w:val="ListParagraph"/>
        <w:numPr>
          <w:ilvl w:val="0"/>
          <w:numId w:val="8"/>
        </w:numPr>
        <w:rPr>
          <w:rFonts w:ascii="Arial" w:eastAsia="Times New Roman" w:hAnsi="Arial" w:cs="Times New Roman"/>
          <w:sz w:val="24"/>
          <w:szCs w:val="24"/>
          <w:lang w:eastAsia="en-GB"/>
        </w:rPr>
      </w:pPr>
      <w:r>
        <w:rPr>
          <w:rFonts w:ascii="Arial" w:eastAsia="Times New Roman" w:hAnsi="Arial" w:cs="Times New Roman"/>
          <w:sz w:val="24"/>
          <w:szCs w:val="24"/>
          <w:lang w:eastAsia="en-GB"/>
        </w:rPr>
        <w:t>A two thirds majority of the teaching staff who vote in favour of the proposed changes</w:t>
      </w:r>
    </w:p>
    <w:p w14:paraId="07510EFF" w14:textId="66C0765D" w:rsidR="00A33867" w:rsidRDefault="00A33867" w:rsidP="00A33867">
      <w:pPr>
        <w:pStyle w:val="ListParagraph"/>
        <w:numPr>
          <w:ilvl w:val="0"/>
          <w:numId w:val="8"/>
        </w:numPr>
        <w:rPr>
          <w:rFonts w:ascii="Arial" w:eastAsia="Times New Roman" w:hAnsi="Arial" w:cs="Times New Roman"/>
          <w:sz w:val="24"/>
          <w:szCs w:val="24"/>
          <w:lang w:eastAsia="en-GB"/>
        </w:rPr>
      </w:pPr>
      <w:r>
        <w:rPr>
          <w:rFonts w:ascii="Arial" w:eastAsia="Times New Roman" w:hAnsi="Arial" w:cs="Times New Roman"/>
          <w:sz w:val="24"/>
          <w:szCs w:val="24"/>
          <w:lang w:eastAsia="en-GB"/>
        </w:rPr>
        <w:t>No significant opposition from school support staff</w:t>
      </w:r>
    </w:p>
    <w:p w14:paraId="0089BD35" w14:textId="0AD769CB" w:rsidR="00A33867" w:rsidRDefault="00A33867" w:rsidP="00A33867">
      <w:pPr>
        <w:pStyle w:val="ListParagraph"/>
        <w:numPr>
          <w:ilvl w:val="0"/>
          <w:numId w:val="8"/>
        </w:numPr>
        <w:rPr>
          <w:rFonts w:ascii="Arial" w:eastAsia="Times New Roman" w:hAnsi="Arial" w:cs="Times New Roman"/>
          <w:sz w:val="24"/>
          <w:szCs w:val="24"/>
          <w:lang w:eastAsia="en-GB"/>
        </w:rPr>
      </w:pPr>
      <w:r>
        <w:rPr>
          <w:rFonts w:ascii="Arial" w:eastAsia="Times New Roman" w:hAnsi="Arial" w:cs="Times New Roman"/>
          <w:sz w:val="24"/>
          <w:szCs w:val="24"/>
          <w:lang w:eastAsia="en-GB"/>
        </w:rPr>
        <w:t>No significant opposition from parents</w:t>
      </w:r>
    </w:p>
    <w:p w14:paraId="05024307" w14:textId="6E02B455" w:rsidR="00A33867" w:rsidRDefault="00A33867" w:rsidP="00A33867">
      <w:pPr>
        <w:pStyle w:val="ListParagraph"/>
        <w:numPr>
          <w:ilvl w:val="0"/>
          <w:numId w:val="8"/>
        </w:numPr>
        <w:rPr>
          <w:rFonts w:ascii="Arial" w:eastAsia="Times New Roman" w:hAnsi="Arial" w:cs="Times New Roman"/>
          <w:sz w:val="24"/>
          <w:szCs w:val="24"/>
          <w:lang w:eastAsia="en-GB"/>
        </w:rPr>
      </w:pPr>
      <w:r>
        <w:rPr>
          <w:rFonts w:ascii="Arial" w:eastAsia="Times New Roman" w:hAnsi="Arial" w:cs="Times New Roman"/>
          <w:sz w:val="24"/>
          <w:szCs w:val="24"/>
          <w:lang w:eastAsia="en-GB"/>
        </w:rPr>
        <w:t>No significant opposition from other Head Teachers in the CSN</w:t>
      </w:r>
    </w:p>
    <w:p w14:paraId="78CD0248" w14:textId="7E601DCD" w:rsidR="00A33867" w:rsidRPr="00A33867" w:rsidRDefault="00A33867" w:rsidP="00A33867">
      <w:pPr>
        <w:ind w:left="426"/>
        <w:rPr>
          <w:rFonts w:ascii="Arial" w:eastAsia="Times New Roman" w:hAnsi="Arial" w:cs="Times New Roman"/>
          <w:sz w:val="24"/>
          <w:szCs w:val="24"/>
          <w:lang w:eastAsia="en-GB"/>
        </w:rPr>
      </w:pPr>
      <w:r>
        <w:rPr>
          <w:rFonts w:ascii="Arial" w:eastAsia="Times New Roman" w:hAnsi="Arial" w:cs="Times New Roman"/>
          <w:sz w:val="24"/>
          <w:szCs w:val="24"/>
          <w:lang w:eastAsia="en-GB"/>
        </w:rPr>
        <w:t>The proposed changes should be submitted to the Area Head of Service.  Final approval can only be given after the relevant Elected Members have been informed.</w:t>
      </w:r>
    </w:p>
    <w:p w14:paraId="16180553" w14:textId="48644C64" w:rsidR="00A33867" w:rsidRDefault="00A33867" w:rsidP="00A33867">
      <w:pPr>
        <w:pStyle w:val="ListParagraph"/>
        <w:numPr>
          <w:ilvl w:val="0"/>
          <w:numId w:val="4"/>
        </w:numPr>
        <w:ind w:left="426" w:hanging="426"/>
        <w:rPr>
          <w:rFonts w:ascii="Arial" w:eastAsia="Times New Roman" w:hAnsi="Arial" w:cs="Times New Roman"/>
          <w:b/>
          <w:bCs/>
          <w:sz w:val="24"/>
          <w:szCs w:val="24"/>
          <w:lang w:eastAsia="en-GB"/>
        </w:rPr>
      </w:pPr>
      <w:r>
        <w:rPr>
          <w:rFonts w:ascii="Arial" w:eastAsia="Times New Roman" w:hAnsi="Arial" w:cs="Times New Roman"/>
          <w:b/>
          <w:bCs/>
          <w:sz w:val="24"/>
          <w:szCs w:val="24"/>
          <w:lang w:eastAsia="en-GB"/>
        </w:rPr>
        <w:t>Proposed changes to the configuration of the school day (where these affect the duration of the school lunch break)</w:t>
      </w:r>
    </w:p>
    <w:p w14:paraId="4AD3692D" w14:textId="2B76BCD0" w:rsidR="00A33867" w:rsidRDefault="00A33867" w:rsidP="00A33867">
      <w:pPr>
        <w:pStyle w:val="ListParagraph"/>
        <w:ind w:left="426"/>
        <w:rPr>
          <w:rFonts w:ascii="Arial" w:eastAsia="Times New Roman" w:hAnsi="Arial" w:cs="Times New Roman"/>
          <w:sz w:val="24"/>
          <w:szCs w:val="24"/>
          <w:lang w:eastAsia="en-GB"/>
        </w:rPr>
      </w:pPr>
    </w:p>
    <w:p w14:paraId="05364CC3" w14:textId="14951A65" w:rsidR="00A33867" w:rsidRDefault="00A33867" w:rsidP="00A33867">
      <w:pPr>
        <w:pStyle w:val="ListParagraph"/>
        <w:ind w:left="426"/>
        <w:rPr>
          <w:rFonts w:ascii="Arial" w:eastAsia="Times New Roman" w:hAnsi="Arial" w:cs="Times New Roman"/>
          <w:sz w:val="24"/>
          <w:szCs w:val="24"/>
          <w:lang w:eastAsia="en-GB"/>
        </w:rPr>
      </w:pPr>
      <w:r>
        <w:rPr>
          <w:rFonts w:ascii="Arial" w:eastAsia="Times New Roman" w:hAnsi="Arial" w:cs="Times New Roman"/>
          <w:sz w:val="24"/>
          <w:szCs w:val="24"/>
          <w:lang w:eastAsia="en-GB"/>
        </w:rPr>
        <w:t>The steps to be followed are for those described in 2 above, expect there is no requirement for consultation with the Head Teachers of other schools in the CSN.</w:t>
      </w:r>
    </w:p>
    <w:p w14:paraId="37225B5A" w14:textId="3C174A30" w:rsidR="00A33867" w:rsidRDefault="00A33867" w:rsidP="00A33867">
      <w:pPr>
        <w:pStyle w:val="ListParagraph"/>
        <w:ind w:left="426"/>
        <w:rPr>
          <w:rFonts w:ascii="Arial" w:eastAsia="Times New Roman" w:hAnsi="Arial" w:cs="Times New Roman"/>
          <w:sz w:val="24"/>
          <w:szCs w:val="24"/>
          <w:lang w:eastAsia="en-GB"/>
        </w:rPr>
      </w:pPr>
    </w:p>
    <w:p w14:paraId="6485D9A5" w14:textId="0FFBCBE2" w:rsidR="00A33867" w:rsidRDefault="00A33867" w:rsidP="00A33867">
      <w:pPr>
        <w:pStyle w:val="ListParagraph"/>
        <w:ind w:left="426"/>
        <w:rPr>
          <w:rFonts w:ascii="Arial" w:eastAsia="Times New Roman" w:hAnsi="Arial" w:cs="Times New Roman"/>
          <w:sz w:val="24"/>
          <w:szCs w:val="24"/>
          <w:lang w:eastAsia="en-GB"/>
        </w:rPr>
      </w:pPr>
      <w:r>
        <w:rPr>
          <w:rFonts w:ascii="Arial" w:eastAsia="Times New Roman" w:hAnsi="Arial" w:cs="Times New Roman"/>
          <w:sz w:val="24"/>
          <w:szCs w:val="24"/>
          <w:lang w:eastAsia="en-GB"/>
        </w:rPr>
        <w:t>In relation to the configuration of the school day, the following pupil teaching entitlements should be provided, with effect from August 2010:</w:t>
      </w:r>
    </w:p>
    <w:p w14:paraId="49C958AB" w14:textId="4C5B8178" w:rsidR="00A33867" w:rsidRDefault="00A33867" w:rsidP="00A33867">
      <w:pPr>
        <w:pStyle w:val="ListParagraph"/>
        <w:ind w:left="426"/>
        <w:rPr>
          <w:rFonts w:ascii="Arial" w:eastAsia="Times New Roman" w:hAnsi="Arial" w:cs="Times New Roman"/>
          <w:sz w:val="24"/>
          <w:szCs w:val="24"/>
          <w:lang w:eastAsia="en-GB"/>
        </w:rPr>
      </w:pPr>
    </w:p>
    <w:p w14:paraId="6D82C144" w14:textId="0014A3D1" w:rsidR="00A33867" w:rsidRDefault="00A33867" w:rsidP="00A33867">
      <w:pPr>
        <w:pStyle w:val="ListParagraph"/>
        <w:ind w:left="426"/>
        <w:rPr>
          <w:rFonts w:ascii="Arial" w:eastAsia="Times New Roman" w:hAnsi="Arial" w:cs="Times New Roman"/>
          <w:sz w:val="24"/>
          <w:szCs w:val="24"/>
          <w:lang w:eastAsia="en-GB"/>
        </w:rPr>
      </w:pPr>
      <w:r>
        <w:rPr>
          <w:rFonts w:ascii="Arial" w:eastAsia="Times New Roman" w:hAnsi="Arial" w:cs="Times New Roman"/>
          <w:sz w:val="24"/>
          <w:szCs w:val="24"/>
          <w:lang w:eastAsia="en-GB"/>
        </w:rPr>
        <w:t>Primary:</w:t>
      </w:r>
      <w:r>
        <w:rPr>
          <w:rFonts w:ascii="Arial" w:eastAsia="Times New Roman" w:hAnsi="Arial" w:cs="Times New Roman"/>
          <w:sz w:val="24"/>
          <w:szCs w:val="24"/>
          <w:lang w:eastAsia="en-GB"/>
        </w:rPr>
        <w:tab/>
      </w:r>
      <w:r>
        <w:rPr>
          <w:rFonts w:ascii="Arial" w:eastAsia="Times New Roman" w:hAnsi="Arial" w:cs="Times New Roman"/>
          <w:sz w:val="24"/>
          <w:szCs w:val="24"/>
          <w:lang w:eastAsia="en-GB"/>
        </w:rPr>
        <w:tab/>
        <w:t>25 hours per week</w:t>
      </w:r>
    </w:p>
    <w:p w14:paraId="12F924FD" w14:textId="7B0CA744" w:rsidR="00A33867" w:rsidRDefault="00A33867" w:rsidP="00A33867">
      <w:pPr>
        <w:pStyle w:val="ListParagraph"/>
        <w:ind w:left="426"/>
        <w:rPr>
          <w:rFonts w:ascii="Arial" w:eastAsia="Times New Roman" w:hAnsi="Arial" w:cs="Times New Roman"/>
          <w:sz w:val="24"/>
          <w:szCs w:val="24"/>
          <w:lang w:eastAsia="en-GB"/>
        </w:rPr>
      </w:pPr>
    </w:p>
    <w:p w14:paraId="2F79E619" w14:textId="71A42500" w:rsidR="00A33867" w:rsidRPr="00A33867" w:rsidRDefault="00A33867" w:rsidP="00A33867">
      <w:pPr>
        <w:pStyle w:val="ListParagraph"/>
        <w:ind w:left="426"/>
        <w:rPr>
          <w:rFonts w:ascii="Arial" w:eastAsia="Times New Roman" w:hAnsi="Arial" w:cs="Times New Roman"/>
          <w:sz w:val="24"/>
          <w:szCs w:val="24"/>
          <w:lang w:eastAsia="en-GB"/>
        </w:rPr>
      </w:pPr>
      <w:r>
        <w:rPr>
          <w:rFonts w:ascii="Arial" w:eastAsia="Times New Roman" w:hAnsi="Arial" w:cs="Times New Roman"/>
          <w:sz w:val="24"/>
          <w:szCs w:val="24"/>
          <w:lang w:eastAsia="en-GB"/>
        </w:rPr>
        <w:t>Secondary:</w:t>
      </w:r>
      <w:r>
        <w:rPr>
          <w:rFonts w:ascii="Arial" w:eastAsia="Times New Roman" w:hAnsi="Arial" w:cs="Times New Roman"/>
          <w:sz w:val="24"/>
          <w:szCs w:val="24"/>
          <w:lang w:eastAsia="en-GB"/>
        </w:rPr>
        <w:tab/>
        <w:t>27.5 hours per week</w:t>
      </w:r>
    </w:p>
    <w:sectPr w:rsidR="00A33867" w:rsidRPr="00A3386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3BE65" w14:textId="77777777" w:rsidR="00501831" w:rsidRDefault="00501831" w:rsidP="005B1A5C">
      <w:pPr>
        <w:spacing w:after="0" w:line="240" w:lineRule="auto"/>
      </w:pPr>
      <w:r>
        <w:separator/>
      </w:r>
    </w:p>
  </w:endnote>
  <w:endnote w:type="continuationSeparator" w:id="0">
    <w:p w14:paraId="0D36358F" w14:textId="77777777" w:rsidR="00501831" w:rsidRDefault="00501831" w:rsidP="005B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3312" w14:textId="77777777" w:rsidR="005B1A5C" w:rsidRDefault="005B1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0DEC6" w14:textId="77777777" w:rsidR="00501831" w:rsidRDefault="00501831" w:rsidP="005B1A5C">
      <w:pPr>
        <w:spacing w:after="0" w:line="240" w:lineRule="auto"/>
      </w:pPr>
      <w:r>
        <w:separator/>
      </w:r>
    </w:p>
  </w:footnote>
  <w:footnote w:type="continuationSeparator" w:id="0">
    <w:p w14:paraId="72D5B4E3" w14:textId="77777777" w:rsidR="00501831" w:rsidRDefault="00501831" w:rsidP="005B1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77B9" w14:textId="6493C1CA" w:rsidR="005B1A5C" w:rsidRDefault="005B1A5C" w:rsidP="005B1A5C">
    <w:pPr>
      <w:pStyle w:val="Header"/>
      <w:jc w:val="right"/>
    </w:pPr>
    <w:r>
      <w:rPr>
        <w:noProof/>
      </w:rPr>
      <w:drawing>
        <wp:inline distT="0" distB="0" distL="0" distR="0" wp14:anchorId="69CDDF81" wp14:editId="1A045359">
          <wp:extent cx="2095500" cy="428625"/>
          <wp:effectExtent l="0" t="0" r="0" b="9525"/>
          <wp:docPr id="14" name="Picture 14" descr="Aberdee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rdeenshire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28625"/>
                  </a:xfrm>
                  <a:prstGeom prst="rect">
                    <a:avLst/>
                  </a:prstGeom>
                  <a:noFill/>
                  <a:ln>
                    <a:noFill/>
                  </a:ln>
                </pic:spPr>
              </pic:pic>
            </a:graphicData>
          </a:graphic>
        </wp:inline>
      </w:drawing>
    </w:r>
  </w:p>
  <w:p w14:paraId="137E50E8" w14:textId="7B24574F" w:rsidR="005B1A5C" w:rsidRPr="005B1A5C" w:rsidRDefault="005B1A5C" w:rsidP="005B1A5C">
    <w:pPr>
      <w:pStyle w:val="Header"/>
      <w:jc w:val="right"/>
      <w:rPr>
        <w:color w:val="2F5496" w:themeColor="accent1" w:themeShade="BF"/>
      </w:rPr>
    </w:pPr>
    <w:r w:rsidRPr="005B1A5C">
      <w:rPr>
        <w:color w:val="2F5496" w:themeColor="accent1" w:themeShade="BF"/>
      </w:rPr>
      <w:t>Education and Children’s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26F7"/>
    <w:multiLevelType w:val="hybridMultilevel"/>
    <w:tmpl w:val="248EE4E0"/>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121B3F8C"/>
    <w:multiLevelType w:val="hybridMultilevel"/>
    <w:tmpl w:val="43742B64"/>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1B401D4E"/>
    <w:multiLevelType w:val="hybridMultilevel"/>
    <w:tmpl w:val="F608375A"/>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3AEB76E3"/>
    <w:multiLevelType w:val="hybridMultilevel"/>
    <w:tmpl w:val="8230F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F1666C"/>
    <w:multiLevelType w:val="hybridMultilevel"/>
    <w:tmpl w:val="FFE0F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E72265"/>
    <w:multiLevelType w:val="hybridMultilevel"/>
    <w:tmpl w:val="68FA9DEA"/>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6BD76794"/>
    <w:multiLevelType w:val="hybridMultilevel"/>
    <w:tmpl w:val="E512A5FA"/>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70A25446"/>
    <w:multiLevelType w:val="hybridMultilevel"/>
    <w:tmpl w:val="A088E920"/>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4"/>
  </w:num>
  <w:num w:numId="3">
    <w:abstractNumId w:val="6"/>
  </w:num>
  <w:num w:numId="4">
    <w:abstractNumId w:val="1"/>
  </w:num>
  <w:num w:numId="5">
    <w:abstractNumId w:val="7"/>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F5"/>
    <w:rsid w:val="00065F94"/>
    <w:rsid w:val="000D47FE"/>
    <w:rsid w:val="00106D94"/>
    <w:rsid w:val="00132163"/>
    <w:rsid w:val="00247DAB"/>
    <w:rsid w:val="00287CBF"/>
    <w:rsid w:val="002C79EC"/>
    <w:rsid w:val="002E3D8B"/>
    <w:rsid w:val="0030484B"/>
    <w:rsid w:val="003949F5"/>
    <w:rsid w:val="003C15C0"/>
    <w:rsid w:val="0044778A"/>
    <w:rsid w:val="0045743C"/>
    <w:rsid w:val="00501831"/>
    <w:rsid w:val="005048B4"/>
    <w:rsid w:val="00566DCF"/>
    <w:rsid w:val="005B1A5C"/>
    <w:rsid w:val="007567FC"/>
    <w:rsid w:val="00793227"/>
    <w:rsid w:val="007A13B4"/>
    <w:rsid w:val="008B5B73"/>
    <w:rsid w:val="009D028E"/>
    <w:rsid w:val="00A04F3F"/>
    <w:rsid w:val="00A33867"/>
    <w:rsid w:val="00A35C44"/>
    <w:rsid w:val="00AB7AE0"/>
    <w:rsid w:val="00B12B03"/>
    <w:rsid w:val="00B2019E"/>
    <w:rsid w:val="00BA56C1"/>
    <w:rsid w:val="00BD7C70"/>
    <w:rsid w:val="00C856C3"/>
    <w:rsid w:val="00CD2176"/>
    <w:rsid w:val="00DA4F51"/>
    <w:rsid w:val="00DF4EFB"/>
    <w:rsid w:val="00E155E2"/>
    <w:rsid w:val="00E51867"/>
    <w:rsid w:val="00E60A9F"/>
    <w:rsid w:val="00F6619C"/>
    <w:rsid w:val="00F7430F"/>
    <w:rsid w:val="00FB5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260B"/>
  <w15:chartTrackingRefBased/>
  <w15:docId w15:val="{E04F849E-DB18-4303-A91D-9039F148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A5C"/>
  </w:style>
  <w:style w:type="paragraph" w:styleId="Footer">
    <w:name w:val="footer"/>
    <w:basedOn w:val="Normal"/>
    <w:link w:val="FooterChar"/>
    <w:uiPriority w:val="99"/>
    <w:unhideWhenUsed/>
    <w:rsid w:val="005B1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A5C"/>
  </w:style>
  <w:style w:type="character" w:styleId="Hyperlink">
    <w:name w:val="Hyperlink"/>
    <w:basedOn w:val="DefaultParagraphFont"/>
    <w:uiPriority w:val="99"/>
    <w:unhideWhenUsed/>
    <w:rsid w:val="00106D94"/>
    <w:rPr>
      <w:color w:val="0000FF"/>
      <w:u w:val="single"/>
    </w:rPr>
  </w:style>
  <w:style w:type="character" w:styleId="UnresolvedMention">
    <w:name w:val="Unresolved Mention"/>
    <w:basedOn w:val="DefaultParagraphFont"/>
    <w:uiPriority w:val="99"/>
    <w:semiHidden/>
    <w:unhideWhenUsed/>
    <w:rsid w:val="00106D94"/>
    <w:rPr>
      <w:color w:val="605E5C"/>
      <w:shd w:val="clear" w:color="auto" w:fill="E1DFDD"/>
    </w:rPr>
  </w:style>
  <w:style w:type="paragraph" w:styleId="ListParagraph">
    <w:name w:val="List Paragraph"/>
    <w:basedOn w:val="Normal"/>
    <w:uiPriority w:val="34"/>
    <w:qFormat/>
    <w:rsid w:val="00566DCF"/>
    <w:pPr>
      <w:ind w:left="720"/>
      <w:contextualSpacing/>
    </w:pPr>
  </w:style>
  <w:style w:type="character" w:styleId="FollowedHyperlink">
    <w:name w:val="FollowedHyperlink"/>
    <w:basedOn w:val="DefaultParagraphFont"/>
    <w:uiPriority w:val="99"/>
    <w:semiHidden/>
    <w:unhideWhenUsed/>
    <w:rsid w:val="004574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aret.MacKay@aberdeenshire.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berdeenshire.sharepoint.com/sites/Arcadia/services/Pages/Business%20Services/Customer%20Communication%20and%20Improvement/Policy,%20Performance%20and%20Change/Engagement%20and%20Equalities/Engagement-.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berdeenshire@eis.org.uk" TargetMode="External"/><Relationship Id="rId4" Type="http://schemas.openxmlformats.org/officeDocument/2006/relationships/settings" Target="settings.xml"/><Relationship Id="rId9" Type="http://schemas.openxmlformats.org/officeDocument/2006/relationships/hyperlink" Target="mailto:David.Smith@aberdeenshire.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8F8BE-DFD9-4910-972F-190803796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Mackay</dc:creator>
  <cp:keywords/>
  <dc:description/>
  <cp:lastModifiedBy>Lisa Repper</cp:lastModifiedBy>
  <cp:revision>3</cp:revision>
  <dcterms:created xsi:type="dcterms:W3CDTF">2022-03-11T09:59:00Z</dcterms:created>
  <dcterms:modified xsi:type="dcterms:W3CDTF">2022-03-16T10:31:00Z</dcterms:modified>
</cp:coreProperties>
</file>